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798502" w14:textId="1D199092" w:rsidR="008A48D8" w:rsidRDefault="001D7BC3">
      <w:pPr>
        <w:pStyle w:val="a9"/>
        <w:tabs>
          <w:tab w:val="right" w:pos="9639"/>
        </w:tabs>
        <w:jc w:val="both"/>
        <w:rPr>
          <w:bCs/>
          <w:i/>
          <w:sz w:val="24"/>
          <w:szCs w:val="24"/>
        </w:rPr>
      </w:pPr>
      <w:r>
        <w:rPr>
          <w:bCs/>
          <w:sz w:val="24"/>
          <w:szCs w:val="24"/>
        </w:rPr>
        <w:t>3GPP TSG-RAN WG2 Meeting #109</w:t>
      </w:r>
      <w:r w:rsidR="00C44DE1">
        <w:rPr>
          <w:bCs/>
          <w:sz w:val="24"/>
          <w:szCs w:val="24"/>
        </w:rPr>
        <w:t>bis</w:t>
      </w:r>
      <w:r>
        <w:rPr>
          <w:bCs/>
          <w:sz w:val="24"/>
          <w:szCs w:val="24"/>
        </w:rPr>
        <w:t>-e</w:t>
      </w:r>
      <w:r>
        <w:rPr>
          <w:bCs/>
          <w:sz w:val="24"/>
          <w:szCs w:val="24"/>
        </w:rPr>
        <w:tab/>
      </w:r>
      <w:r>
        <w:rPr>
          <w:rFonts w:hint="eastAsia"/>
          <w:bCs/>
          <w:sz w:val="24"/>
          <w:szCs w:val="24"/>
        </w:rPr>
        <w:t>R</w:t>
      </w:r>
      <w:r>
        <w:rPr>
          <w:bCs/>
          <w:sz w:val="24"/>
          <w:szCs w:val="24"/>
        </w:rPr>
        <w:t>2</w:t>
      </w:r>
      <w:r>
        <w:rPr>
          <w:rFonts w:hint="eastAsia"/>
          <w:bCs/>
          <w:sz w:val="24"/>
          <w:szCs w:val="24"/>
        </w:rPr>
        <w:t>-</w:t>
      </w:r>
      <w:r w:rsidR="00C44DE1">
        <w:rPr>
          <w:bCs/>
          <w:sz w:val="24"/>
          <w:szCs w:val="24"/>
        </w:rPr>
        <w:t>20</w:t>
      </w:r>
      <w:r w:rsidR="005E4580">
        <w:rPr>
          <w:bCs/>
          <w:sz w:val="24"/>
          <w:szCs w:val="24"/>
        </w:rPr>
        <w:t>0</w:t>
      </w:r>
      <w:r w:rsidR="00991A2D">
        <w:rPr>
          <w:bCs/>
          <w:sz w:val="24"/>
          <w:szCs w:val="24"/>
        </w:rPr>
        <w:t>3065</w:t>
      </w:r>
      <w:bookmarkStart w:id="0" w:name="_GoBack"/>
      <w:bookmarkEnd w:id="0"/>
    </w:p>
    <w:p w14:paraId="43F06715" w14:textId="3A1CB0B2" w:rsidR="008A48D8" w:rsidRDefault="005E4580">
      <w:pPr>
        <w:pStyle w:val="a9"/>
        <w:tabs>
          <w:tab w:val="right" w:pos="9639"/>
        </w:tabs>
        <w:jc w:val="both"/>
        <w:rPr>
          <w:bCs/>
          <w:sz w:val="24"/>
          <w:szCs w:val="24"/>
          <w:lang w:eastAsia="zh-CN"/>
        </w:rPr>
      </w:pPr>
      <w:r w:rsidRPr="005E4580">
        <w:rPr>
          <w:bCs/>
          <w:sz w:val="24"/>
          <w:szCs w:val="24"/>
          <w:lang w:eastAsia="zh-CN"/>
        </w:rPr>
        <w:t>Electronic Meeting, 20</w:t>
      </w:r>
      <w:r w:rsidRPr="005E4580">
        <w:rPr>
          <w:bCs/>
          <w:sz w:val="24"/>
          <w:szCs w:val="24"/>
          <w:vertAlign w:val="superscript"/>
          <w:lang w:eastAsia="zh-CN"/>
        </w:rPr>
        <w:t>th</w:t>
      </w:r>
      <w:r w:rsidRPr="005E4580">
        <w:rPr>
          <w:bCs/>
          <w:sz w:val="24"/>
          <w:szCs w:val="24"/>
          <w:lang w:eastAsia="zh-CN"/>
        </w:rPr>
        <w:t xml:space="preserve"> April – 1</w:t>
      </w:r>
      <w:r w:rsidRPr="005E4580">
        <w:rPr>
          <w:bCs/>
          <w:sz w:val="24"/>
          <w:szCs w:val="24"/>
          <w:vertAlign w:val="superscript"/>
          <w:lang w:eastAsia="zh-CN"/>
        </w:rPr>
        <w:t>st</w:t>
      </w:r>
      <w:r w:rsidRPr="005E4580">
        <w:rPr>
          <w:bCs/>
          <w:sz w:val="24"/>
          <w:szCs w:val="24"/>
          <w:lang w:eastAsia="zh-CN"/>
        </w:rPr>
        <w:t xml:space="preserve"> May 2020</w:t>
      </w:r>
    </w:p>
    <w:p w14:paraId="78AF63CC" w14:textId="77777777" w:rsidR="008A48D8" w:rsidRDefault="008A48D8">
      <w:pPr>
        <w:pStyle w:val="a9"/>
        <w:jc w:val="both"/>
        <w:rPr>
          <w:rFonts w:eastAsiaTheme="minorEastAsia"/>
          <w:bCs/>
          <w:sz w:val="24"/>
        </w:rPr>
      </w:pPr>
    </w:p>
    <w:p w14:paraId="7B947AC6" w14:textId="7A24BA38" w:rsidR="008A48D8" w:rsidRDefault="001D7BC3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  <w:lang w:eastAsia="ja-JP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  <w:lang w:eastAsia="ja-JP"/>
        </w:rPr>
        <w:t>6.8.</w:t>
      </w:r>
      <w:r w:rsidR="00082C71">
        <w:rPr>
          <w:rFonts w:cs="Arial"/>
          <w:b/>
          <w:bCs/>
          <w:sz w:val="24"/>
          <w:lang w:eastAsia="ja-JP"/>
        </w:rPr>
        <w:t>3</w:t>
      </w:r>
    </w:p>
    <w:p w14:paraId="0A36ECE7" w14:textId="77777777" w:rsidR="008A48D8" w:rsidRDefault="001D7BC3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Huawei, HiSilicon</w:t>
      </w:r>
    </w:p>
    <w:p w14:paraId="4D51AD24" w14:textId="6EB6CB05" w:rsidR="00922D5D" w:rsidRDefault="001D7BC3" w:rsidP="00922D5D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082C71" w:rsidRPr="00082C71">
        <w:rPr>
          <w:rFonts w:ascii="Arial" w:hAnsi="Arial" w:cs="Arial"/>
          <w:b/>
          <w:bCs/>
          <w:sz w:val="24"/>
        </w:rPr>
        <w:t>Discussion on UL</w:t>
      </w:r>
      <w:r w:rsidR="005B2F37">
        <w:rPr>
          <w:rFonts w:ascii="Arial" w:hAnsi="Arial" w:cs="Arial"/>
          <w:b/>
          <w:bCs/>
          <w:sz w:val="24"/>
        </w:rPr>
        <w:t xml:space="preserve"> </w:t>
      </w:r>
      <w:r w:rsidR="00082C71" w:rsidRPr="00082C71">
        <w:rPr>
          <w:rFonts w:ascii="Arial" w:hAnsi="Arial" w:cs="Arial"/>
          <w:b/>
          <w:bCs/>
          <w:sz w:val="24"/>
        </w:rPr>
        <w:t>E</w:t>
      </w:r>
      <w:r w:rsidR="005B2F37">
        <w:rPr>
          <w:rFonts w:ascii="Arial" w:hAnsi="Arial" w:cs="Arial"/>
          <w:b/>
          <w:bCs/>
          <w:sz w:val="24"/>
        </w:rPr>
        <w:t>-</w:t>
      </w:r>
      <w:r w:rsidR="00082C71" w:rsidRPr="00082C71">
        <w:rPr>
          <w:rFonts w:ascii="Arial" w:hAnsi="Arial" w:cs="Arial"/>
          <w:b/>
          <w:bCs/>
          <w:sz w:val="24"/>
        </w:rPr>
        <w:t>CID</w:t>
      </w:r>
    </w:p>
    <w:p w14:paraId="26BEEC97" w14:textId="516C18BE" w:rsidR="008A48D8" w:rsidRDefault="001D7BC3" w:rsidP="00922D5D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588A485A" w14:textId="541FC837" w:rsidR="00F77822" w:rsidRPr="00082C71" w:rsidRDefault="001D7BC3" w:rsidP="00082C71">
      <w:pPr>
        <w:pStyle w:val="1"/>
        <w:jc w:val="both"/>
        <w:rPr>
          <w:rFonts w:ascii="Times New Roman" w:hAnsi="Times New Roman"/>
          <w:b/>
          <w:bCs/>
          <w:sz w:val="20"/>
          <w:u w:val="single"/>
          <w:lang w:val="en-US"/>
        </w:rPr>
      </w:pPr>
      <w:r>
        <w:t>1</w:t>
      </w:r>
      <w:r>
        <w:tab/>
        <w:t>Introduction</w:t>
      </w:r>
    </w:p>
    <w:p w14:paraId="02ED1AFE" w14:textId="5B13988B" w:rsidR="00D96A26" w:rsidRPr="00765426" w:rsidRDefault="00765426" w:rsidP="00765426">
      <w:pPr>
        <w:jc w:val="both"/>
        <w:rPr>
          <w:rFonts w:eastAsia="宋体"/>
          <w:lang w:eastAsia="zh-CN"/>
        </w:rPr>
      </w:pPr>
      <w:r>
        <w:rPr>
          <w:lang w:val="en-US" w:eastAsia="zh-CN"/>
        </w:rPr>
        <w:t xml:space="preserve">In the current running CR for NR E-CID </w:t>
      </w: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_Ref36456644 \r \h </w:instrText>
      </w:r>
      <w:r>
        <w:rPr>
          <w:lang w:val="en-US" w:eastAsia="zh-CN"/>
        </w:rPr>
      </w:r>
      <w:r>
        <w:rPr>
          <w:lang w:val="en-US" w:eastAsia="zh-CN"/>
        </w:rPr>
        <w:fldChar w:fldCharType="separate"/>
      </w:r>
      <w:r w:rsidR="00DC1ABE">
        <w:rPr>
          <w:lang w:val="en-US" w:eastAsia="zh-CN"/>
        </w:rPr>
        <w:t>[1]</w:t>
      </w:r>
      <w:r>
        <w:rPr>
          <w:lang w:val="en-US" w:eastAsia="zh-CN"/>
        </w:rPr>
        <w:fldChar w:fldCharType="end"/>
      </w: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_Ref28426495 \r \h </w:instrText>
      </w:r>
      <w:r>
        <w:rPr>
          <w:lang w:val="en-US" w:eastAsia="zh-CN"/>
        </w:rPr>
      </w:r>
      <w:r>
        <w:rPr>
          <w:lang w:val="en-US" w:eastAsia="zh-CN"/>
        </w:rPr>
        <w:fldChar w:fldCharType="separate"/>
      </w:r>
      <w:r w:rsidR="00DC1ABE">
        <w:rPr>
          <w:lang w:val="en-US" w:eastAsia="zh-CN"/>
        </w:rPr>
        <w:t>[2]</w:t>
      </w:r>
      <w:r>
        <w:rPr>
          <w:lang w:val="en-US" w:eastAsia="zh-CN"/>
        </w:rPr>
        <w:fldChar w:fldCharType="end"/>
      </w:r>
      <w:r>
        <w:rPr>
          <w:lang w:val="en-US" w:eastAsia="zh-CN"/>
        </w:rPr>
        <w:t>, only the downlink E-CID is specified while whether uplink E-CID (UL-ECID) should be supported is listed as FFS according to the discussion</w:t>
      </w:r>
      <w:r w:rsidR="00391900">
        <w:rPr>
          <w:lang w:val="en-US" w:eastAsia="zh-CN"/>
        </w:rPr>
        <w:t>s</w:t>
      </w:r>
      <w:r>
        <w:rPr>
          <w:lang w:val="en-US" w:eastAsia="zh-CN"/>
        </w:rPr>
        <w:t xml:space="preserve"> of</w:t>
      </w:r>
      <w:r w:rsidR="00D96A26">
        <w:rPr>
          <w:rFonts w:eastAsia="宋体"/>
          <w:lang w:eastAsia="zh-CN"/>
        </w:rPr>
        <w:t xml:space="preserve"> RAN2#109e</w:t>
      </w:r>
      <w:r>
        <w:rPr>
          <w:rFonts w:eastAsia="宋体"/>
          <w:lang w:eastAsia="zh-CN"/>
        </w:rPr>
        <w:t>.</w:t>
      </w:r>
      <w:r w:rsidR="00082C71">
        <w:rPr>
          <w:rFonts w:eastAsia="宋体"/>
          <w:lang w:eastAsia="zh-CN"/>
        </w:rPr>
        <w:t xml:space="preserve"> </w:t>
      </w:r>
      <w:r w:rsidR="00CB385F">
        <w:rPr>
          <w:rFonts w:eastAsia="宋体"/>
          <w:lang w:eastAsia="zh-CN"/>
        </w:rPr>
        <w:t xml:space="preserve">So </w:t>
      </w:r>
      <w:r w:rsidR="00CB385F">
        <w:t>i</w:t>
      </w:r>
      <w:r w:rsidR="00D96A26">
        <w:t xml:space="preserve">n this </w:t>
      </w:r>
      <w:r w:rsidR="00CB385F">
        <w:t>document</w:t>
      </w:r>
      <w:r w:rsidR="00D96A26">
        <w:t xml:space="preserve">, </w:t>
      </w:r>
      <w:r w:rsidR="00CB385F">
        <w:t>we provide our views on UL-ECID for the stage2 running CR</w:t>
      </w:r>
      <w:r w:rsidR="00CB385F">
        <w:rPr>
          <w:rFonts w:eastAsia="宋体" w:hint="eastAsia"/>
          <w:lang w:eastAsia="zh-CN"/>
        </w:rPr>
        <w:t>.</w:t>
      </w:r>
    </w:p>
    <w:p w14:paraId="092009E2" w14:textId="0F719AA6" w:rsidR="0065153F" w:rsidRPr="00CA5972" w:rsidRDefault="001D7BC3" w:rsidP="00DC1ABE">
      <w:pPr>
        <w:pStyle w:val="1"/>
        <w:jc w:val="both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 w:rsidR="00DC1ABE">
        <w:rPr>
          <w:lang w:val="en-US" w:eastAsia="zh-CN"/>
        </w:rPr>
        <w:t xml:space="preserve">Support of NR </w:t>
      </w:r>
      <w:r w:rsidR="00DC1ABE" w:rsidRPr="007B619C">
        <w:rPr>
          <w:lang w:val="en-US" w:eastAsia="zh-CN"/>
        </w:rPr>
        <w:t>UL</w:t>
      </w:r>
      <w:r w:rsidR="00DC1ABE">
        <w:rPr>
          <w:lang w:val="en-US" w:eastAsia="zh-CN"/>
        </w:rPr>
        <w:t xml:space="preserve"> </w:t>
      </w:r>
      <w:r w:rsidR="00DC1ABE" w:rsidRPr="007B619C">
        <w:rPr>
          <w:lang w:val="en-US" w:eastAsia="zh-CN"/>
        </w:rPr>
        <w:t>E</w:t>
      </w:r>
      <w:r w:rsidR="00DC1ABE">
        <w:rPr>
          <w:lang w:val="en-US" w:eastAsia="zh-CN"/>
        </w:rPr>
        <w:t>-</w:t>
      </w:r>
      <w:r w:rsidR="00DC1ABE" w:rsidRPr="007B619C">
        <w:rPr>
          <w:lang w:val="en-US" w:eastAsia="zh-CN"/>
        </w:rPr>
        <w:t>CID</w:t>
      </w:r>
    </w:p>
    <w:p w14:paraId="3B230282" w14:textId="2696748E" w:rsidR="007B619C" w:rsidRDefault="007B619C" w:rsidP="00356371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W</w:t>
      </w:r>
      <w:r>
        <w:rPr>
          <w:rFonts w:eastAsia="宋体"/>
          <w:lang w:eastAsia="zh-CN"/>
        </w:rPr>
        <w:t>e believe a general procedure of handling the signalling flow is within RAN2’s scope, sinc</w:t>
      </w:r>
      <w:r>
        <w:rPr>
          <w:rFonts w:eastAsia="宋体" w:hint="eastAsia"/>
          <w:lang w:eastAsia="zh-CN"/>
        </w:rPr>
        <w:t>e</w:t>
      </w:r>
      <w:r>
        <w:rPr>
          <w:rFonts w:eastAsia="宋体"/>
          <w:lang w:eastAsia="zh-CN"/>
        </w:rPr>
        <w:t xml:space="preserve"> RAN2 is in charge of the stage-2 specification. In particularly, the required signalling between gNB and LMF to allow a positioning </w:t>
      </w:r>
      <w:r w:rsidR="00DC1ABE">
        <w:rPr>
          <w:rFonts w:eastAsia="宋体"/>
          <w:lang w:eastAsia="zh-CN"/>
        </w:rPr>
        <w:t>method</w:t>
      </w:r>
      <w:r>
        <w:rPr>
          <w:rFonts w:eastAsia="宋体"/>
          <w:lang w:eastAsia="zh-CN"/>
        </w:rPr>
        <w:t xml:space="preserve"> can and should be discussed in RAN2.</w:t>
      </w:r>
      <w:r w:rsidR="008E0FBD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For example, we have already discussed without RAN3 involvement the procedures to enable UL-only positioning, to enable multi-RTT positioning, and even assistance data delivery for DL-only positioning. That being said, UL E-CID, which exists for LTE, should be supported in stage-2 and the details can be implemented in RAN3 specification.</w:t>
      </w:r>
    </w:p>
    <w:p w14:paraId="5B47B2E5" w14:textId="75024473" w:rsidR="008E0FBD" w:rsidRDefault="008E0FBD" w:rsidP="007B619C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terms of details of NR UL E-CID, </w:t>
      </w:r>
      <w:r w:rsidR="007B619C">
        <w:rPr>
          <w:rFonts w:eastAsia="宋体"/>
          <w:lang w:eastAsia="zh-CN"/>
        </w:rPr>
        <w:t>we would like to clarify that i</w:t>
      </w:r>
      <w:r w:rsidR="007B619C" w:rsidRPr="007B619C">
        <w:rPr>
          <w:rFonts w:eastAsia="宋体"/>
          <w:lang w:eastAsia="zh-CN"/>
        </w:rPr>
        <w:t>n Rel-16, UL NR E-CID does not require any gNB measurement,</w:t>
      </w:r>
      <w:r w:rsidR="00CE2727">
        <w:rPr>
          <w:rFonts w:eastAsia="宋体"/>
          <w:lang w:eastAsia="zh-CN"/>
        </w:rPr>
        <w:t xml:space="preserve"> so</w:t>
      </w:r>
      <w:r w:rsidR="007B619C" w:rsidRPr="007B619C">
        <w:rPr>
          <w:rFonts w:eastAsia="宋体"/>
          <w:lang w:eastAsia="zh-CN"/>
        </w:rPr>
        <w:t xml:space="preserve"> that a general Rel-16 NR E-CID is only based on UE RRM measurements (RSRP/RSRQ)</w:t>
      </w:r>
      <w:r w:rsidR="00CE2727" w:rsidRPr="007B619C">
        <w:rPr>
          <w:rFonts w:eastAsia="宋体"/>
          <w:lang w:eastAsia="zh-CN"/>
        </w:rPr>
        <w:t>, as indicated in the RAN1 LS</w:t>
      </w:r>
      <w:r w:rsidR="007B619C" w:rsidRPr="007B619C">
        <w:rPr>
          <w:rFonts w:eastAsia="宋体"/>
          <w:lang w:eastAsia="zh-CN"/>
        </w:rPr>
        <w:t>.</w:t>
      </w:r>
      <w:r w:rsidR="007B619C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Cell portion information similar to NR CID in Rel-15 can be combined with the NR UL E-CID. It is up to RAN3 to decide what NRPPa message will be used to convey the information to support UL E-CID.</w:t>
      </w:r>
    </w:p>
    <w:p w14:paraId="46872BE0" w14:textId="359E27F4" w:rsidR="007B619C" w:rsidRPr="007B619C" w:rsidRDefault="008E0FBD" w:rsidP="007B619C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 w:rsidR="007B619C">
        <w:rPr>
          <w:rFonts w:eastAsia="宋体"/>
          <w:lang w:eastAsia="zh-CN"/>
        </w:rPr>
        <w:t>he benefit is that UE does not have to support LPP</w:t>
      </w:r>
      <w:r w:rsidR="00DC1ABE">
        <w:rPr>
          <w:rFonts w:eastAsia="宋体"/>
          <w:lang w:eastAsia="zh-CN"/>
        </w:rPr>
        <w:t xml:space="preserve"> protocol</w:t>
      </w:r>
      <w:r w:rsidR="007B619C">
        <w:rPr>
          <w:rFonts w:eastAsia="宋体"/>
          <w:lang w:eastAsia="zh-CN"/>
        </w:rPr>
        <w:t xml:space="preserve"> stack, and it is up to network to use what UE already have in Rel-15 RRM to find the </w:t>
      </w:r>
      <w:r w:rsidR="00DC1ABE">
        <w:rPr>
          <w:rFonts w:eastAsia="宋体"/>
          <w:lang w:eastAsia="zh-CN"/>
        </w:rPr>
        <w:t>location</w:t>
      </w:r>
      <w:r>
        <w:rPr>
          <w:rFonts w:eastAsia="宋体"/>
          <w:lang w:eastAsia="zh-CN"/>
        </w:rPr>
        <w:t>, for e.g. regulatory use cases. The benefit is remarkably significant when it comes to positioning Rel-15 UE that does not have any Rel-16 NR positioning capabilities.</w:t>
      </w:r>
    </w:p>
    <w:p w14:paraId="0D12B295" w14:textId="41DA4B85" w:rsidR="0065153F" w:rsidRPr="005B2F37" w:rsidRDefault="00262FD9" w:rsidP="00262FD9">
      <w:pPr>
        <w:pStyle w:val="3GPPAgreements"/>
        <w:numPr>
          <w:ilvl w:val="0"/>
          <w:numId w:val="0"/>
        </w:numPr>
        <w:spacing w:before="0" w:after="120"/>
        <w:rPr>
          <w:rFonts w:eastAsia="宋体"/>
          <w:b/>
          <w:sz w:val="20"/>
        </w:rPr>
      </w:pPr>
      <w:r w:rsidRPr="00DE1278">
        <w:rPr>
          <w:b/>
          <w:sz w:val="20"/>
        </w:rPr>
        <w:t xml:space="preserve">Proposal </w:t>
      </w:r>
      <w:r w:rsidRPr="00DE1278">
        <w:rPr>
          <w:b/>
          <w:sz w:val="20"/>
        </w:rPr>
        <w:fldChar w:fldCharType="begin"/>
      </w:r>
      <w:r w:rsidRPr="00DE1278">
        <w:rPr>
          <w:b/>
          <w:sz w:val="20"/>
        </w:rPr>
        <w:instrText xml:space="preserve"> SEQ Proposal \* ARABIC </w:instrText>
      </w:r>
      <w:r w:rsidRPr="00DE1278">
        <w:rPr>
          <w:b/>
          <w:sz w:val="20"/>
        </w:rPr>
        <w:fldChar w:fldCharType="separate"/>
      </w:r>
      <w:r w:rsidR="00DC1ABE">
        <w:rPr>
          <w:b/>
          <w:noProof/>
          <w:sz w:val="20"/>
        </w:rPr>
        <w:t>1</w:t>
      </w:r>
      <w:r w:rsidRPr="00DE1278">
        <w:rPr>
          <w:b/>
          <w:sz w:val="20"/>
        </w:rPr>
        <w:fldChar w:fldCharType="end"/>
      </w:r>
      <w:r w:rsidRPr="00DE1278">
        <w:rPr>
          <w:b/>
          <w:sz w:val="20"/>
        </w:rPr>
        <w:t>:</w:t>
      </w:r>
      <w:r w:rsidR="0065153F" w:rsidRPr="00DE1278">
        <w:rPr>
          <w:b/>
          <w:sz w:val="20"/>
        </w:rPr>
        <w:t xml:space="preserve"> </w:t>
      </w:r>
      <w:r w:rsidR="004C6408" w:rsidRPr="004C6408">
        <w:rPr>
          <w:b/>
          <w:sz w:val="20"/>
        </w:rPr>
        <w:t xml:space="preserve">Support </w:t>
      </w:r>
      <w:r w:rsidR="005B2F37">
        <w:rPr>
          <w:b/>
          <w:sz w:val="20"/>
        </w:rPr>
        <w:t xml:space="preserve">NR </w:t>
      </w:r>
      <w:r w:rsidR="004C6408" w:rsidRPr="004C6408">
        <w:rPr>
          <w:b/>
          <w:sz w:val="20"/>
        </w:rPr>
        <w:t>UL</w:t>
      </w:r>
      <w:r w:rsidR="007B619C">
        <w:rPr>
          <w:b/>
          <w:sz w:val="20"/>
        </w:rPr>
        <w:t xml:space="preserve"> </w:t>
      </w:r>
      <w:r w:rsidR="004C6408" w:rsidRPr="004C6408">
        <w:rPr>
          <w:b/>
          <w:sz w:val="20"/>
        </w:rPr>
        <w:t>E</w:t>
      </w:r>
      <w:r w:rsidR="007B619C">
        <w:rPr>
          <w:b/>
          <w:sz w:val="20"/>
        </w:rPr>
        <w:t>-</w:t>
      </w:r>
      <w:r w:rsidR="004C6408" w:rsidRPr="004C6408">
        <w:rPr>
          <w:b/>
          <w:sz w:val="20"/>
        </w:rPr>
        <w:t xml:space="preserve">CID </w:t>
      </w:r>
      <w:r w:rsidR="0010699B">
        <w:rPr>
          <w:b/>
          <w:sz w:val="20"/>
        </w:rPr>
        <w:t>in</w:t>
      </w:r>
      <w:r w:rsidR="004C6408" w:rsidRPr="004C6408">
        <w:rPr>
          <w:b/>
          <w:sz w:val="20"/>
        </w:rPr>
        <w:t xml:space="preserve"> stage 2 specification</w:t>
      </w:r>
      <w:r w:rsidR="005B2F37">
        <w:rPr>
          <w:b/>
          <w:sz w:val="20"/>
        </w:rPr>
        <w:t>, where the signaling flow for NR UL E-CID is similar to LTE E-CID, and the measurement to be transferred between serving gNB and LMF is only the Cell ID information and the RSRP/RSRQ measurement received from the UE</w:t>
      </w:r>
      <w:r w:rsidR="00BE30E6">
        <w:rPr>
          <w:b/>
          <w:sz w:val="20"/>
        </w:rPr>
        <w:t>.</w:t>
      </w:r>
    </w:p>
    <w:p w14:paraId="5ED5810C" w14:textId="77777777" w:rsidR="00DC1ABE" w:rsidRPr="002C263D" w:rsidRDefault="00DC1ABE" w:rsidP="00DC1ABE">
      <w:pPr>
        <w:pStyle w:val="3GPPAgreements"/>
        <w:numPr>
          <w:ilvl w:val="0"/>
          <w:numId w:val="0"/>
        </w:numPr>
        <w:spacing w:before="0" w:after="120"/>
        <w:rPr>
          <w:b/>
          <w:sz w:val="20"/>
        </w:rPr>
      </w:pPr>
      <w:r w:rsidRPr="00DE1278">
        <w:rPr>
          <w:b/>
          <w:sz w:val="20"/>
        </w:rPr>
        <w:t xml:space="preserve">Proposal </w:t>
      </w:r>
      <w:r w:rsidRPr="00DE1278">
        <w:rPr>
          <w:b/>
          <w:sz w:val="20"/>
        </w:rPr>
        <w:fldChar w:fldCharType="begin"/>
      </w:r>
      <w:r w:rsidRPr="00DE1278">
        <w:rPr>
          <w:b/>
          <w:sz w:val="20"/>
        </w:rPr>
        <w:instrText xml:space="preserve"> SEQ Proposal \* ARABIC </w:instrText>
      </w:r>
      <w:r w:rsidRPr="00DE1278">
        <w:rPr>
          <w:b/>
          <w:sz w:val="20"/>
        </w:rPr>
        <w:fldChar w:fldCharType="separate"/>
      </w:r>
      <w:r>
        <w:rPr>
          <w:b/>
          <w:noProof/>
          <w:sz w:val="20"/>
        </w:rPr>
        <w:t>2</w:t>
      </w:r>
      <w:r w:rsidRPr="00DE1278">
        <w:rPr>
          <w:b/>
          <w:sz w:val="20"/>
        </w:rPr>
        <w:fldChar w:fldCharType="end"/>
      </w:r>
      <w:r w:rsidRPr="00DE1278">
        <w:rPr>
          <w:b/>
          <w:sz w:val="20"/>
        </w:rPr>
        <w:t>:</w:t>
      </w:r>
      <w:r>
        <w:rPr>
          <w:b/>
          <w:sz w:val="20"/>
        </w:rPr>
        <w:t xml:space="preserve"> Send an LS to RAN3 to inform them of the decision.</w:t>
      </w:r>
    </w:p>
    <w:p w14:paraId="4BDC4997" w14:textId="77777777" w:rsidR="007B619C" w:rsidRPr="00DC1ABE" w:rsidRDefault="007B619C" w:rsidP="00262FD9">
      <w:pPr>
        <w:pStyle w:val="3GPPAgreements"/>
        <w:numPr>
          <w:ilvl w:val="0"/>
          <w:numId w:val="0"/>
        </w:numPr>
        <w:spacing w:before="0" w:after="120"/>
        <w:rPr>
          <w:b/>
          <w:sz w:val="20"/>
        </w:rPr>
      </w:pPr>
    </w:p>
    <w:p w14:paraId="149D8C5D" w14:textId="087929E6" w:rsidR="00FC3356" w:rsidRPr="004856D9" w:rsidRDefault="001D7BC3" w:rsidP="004856D9">
      <w:pPr>
        <w:pStyle w:val="1"/>
        <w:jc w:val="both"/>
        <w:rPr>
          <w:lang w:val="en-US" w:eastAsia="zh-CN"/>
        </w:rPr>
      </w:pPr>
      <w:r>
        <w:rPr>
          <w:lang w:val="en-US" w:eastAsia="zh-CN"/>
        </w:rPr>
        <w:t>3</w:t>
      </w:r>
      <w:r>
        <w:rPr>
          <w:lang w:val="en-US" w:eastAsia="zh-CN"/>
        </w:rPr>
        <w:tab/>
        <w:t>Conclusions</w:t>
      </w:r>
    </w:p>
    <w:p w14:paraId="721B5C33" w14:textId="3B2359EB" w:rsidR="00D16BD0" w:rsidRDefault="00D16BD0" w:rsidP="00EA73F9">
      <w:pPr>
        <w:rPr>
          <w:lang w:eastAsia="zh-CN"/>
        </w:rPr>
      </w:pPr>
      <w:r>
        <w:rPr>
          <w:lang w:eastAsia="zh-CN"/>
        </w:rPr>
        <w:t xml:space="preserve">In this document, </w:t>
      </w:r>
      <w:r w:rsidR="004B0DF0">
        <w:t>we provide our views on UL-ECID for the stage2 running CR</w:t>
      </w:r>
      <w:r>
        <w:rPr>
          <w:lang w:eastAsia="zh-CN"/>
        </w:rPr>
        <w:t xml:space="preserve">. </w:t>
      </w:r>
      <w:r w:rsidR="00E05735">
        <w:rPr>
          <w:lang w:eastAsia="zh-CN"/>
        </w:rPr>
        <w:t>W</w:t>
      </w:r>
      <w:r>
        <w:rPr>
          <w:lang w:eastAsia="zh-CN"/>
        </w:rPr>
        <w:t>e</w:t>
      </w:r>
      <w:r w:rsidR="004B0DF0">
        <w:rPr>
          <w:lang w:eastAsia="zh-CN"/>
        </w:rPr>
        <w:t xml:space="preserve"> have the following </w:t>
      </w:r>
      <w:r w:rsidR="00E05735">
        <w:rPr>
          <w:lang w:eastAsia="zh-CN"/>
        </w:rPr>
        <w:t>proposal</w:t>
      </w:r>
      <w:r w:rsidR="00134F12">
        <w:rPr>
          <w:lang w:eastAsia="zh-CN"/>
        </w:rPr>
        <w:t>s</w:t>
      </w:r>
      <w:r>
        <w:rPr>
          <w:lang w:eastAsia="zh-CN"/>
        </w:rPr>
        <w:t>:</w:t>
      </w:r>
    </w:p>
    <w:p w14:paraId="6A9C2543" w14:textId="77777777" w:rsidR="008E0FBD" w:rsidRPr="005B2F37" w:rsidRDefault="008E0FBD" w:rsidP="008E0FBD">
      <w:pPr>
        <w:pStyle w:val="3GPPAgreements"/>
        <w:numPr>
          <w:ilvl w:val="0"/>
          <w:numId w:val="0"/>
        </w:numPr>
        <w:spacing w:before="0" w:after="120"/>
        <w:rPr>
          <w:rFonts w:eastAsia="宋体"/>
          <w:b/>
          <w:sz w:val="20"/>
        </w:rPr>
      </w:pPr>
      <w:r w:rsidRPr="00DE1278">
        <w:rPr>
          <w:b/>
          <w:sz w:val="20"/>
        </w:rPr>
        <w:t xml:space="preserve">Proposal </w:t>
      </w:r>
      <w:r w:rsidRPr="00DE1278">
        <w:rPr>
          <w:b/>
          <w:sz w:val="20"/>
        </w:rPr>
        <w:fldChar w:fldCharType="begin"/>
      </w:r>
      <w:r w:rsidRPr="00DE1278">
        <w:rPr>
          <w:b/>
          <w:sz w:val="20"/>
        </w:rPr>
        <w:instrText xml:space="preserve"> SEQ Proposal \* ARABIC </w:instrText>
      </w:r>
      <w:r w:rsidRPr="00DE1278">
        <w:rPr>
          <w:b/>
          <w:sz w:val="20"/>
        </w:rPr>
        <w:fldChar w:fldCharType="separate"/>
      </w:r>
      <w:r>
        <w:rPr>
          <w:b/>
          <w:noProof/>
          <w:sz w:val="20"/>
        </w:rPr>
        <w:t>1</w:t>
      </w:r>
      <w:r w:rsidRPr="00DE1278">
        <w:rPr>
          <w:b/>
          <w:sz w:val="20"/>
        </w:rPr>
        <w:fldChar w:fldCharType="end"/>
      </w:r>
      <w:r w:rsidRPr="00DE1278">
        <w:rPr>
          <w:b/>
          <w:sz w:val="20"/>
        </w:rPr>
        <w:t xml:space="preserve">: </w:t>
      </w:r>
      <w:r w:rsidRPr="004C6408">
        <w:rPr>
          <w:b/>
          <w:sz w:val="20"/>
        </w:rPr>
        <w:t xml:space="preserve">Support </w:t>
      </w:r>
      <w:r>
        <w:rPr>
          <w:b/>
          <w:sz w:val="20"/>
        </w:rPr>
        <w:t xml:space="preserve">NR </w:t>
      </w:r>
      <w:r w:rsidRPr="004C6408">
        <w:rPr>
          <w:b/>
          <w:sz w:val="20"/>
        </w:rPr>
        <w:t>UL</w:t>
      </w:r>
      <w:r>
        <w:rPr>
          <w:b/>
          <w:sz w:val="20"/>
        </w:rPr>
        <w:t xml:space="preserve"> </w:t>
      </w:r>
      <w:r w:rsidRPr="004C6408">
        <w:rPr>
          <w:b/>
          <w:sz w:val="20"/>
        </w:rPr>
        <w:t>E</w:t>
      </w:r>
      <w:r>
        <w:rPr>
          <w:b/>
          <w:sz w:val="20"/>
        </w:rPr>
        <w:t>-</w:t>
      </w:r>
      <w:r w:rsidRPr="004C6408">
        <w:rPr>
          <w:b/>
          <w:sz w:val="20"/>
        </w:rPr>
        <w:t xml:space="preserve">CID </w:t>
      </w:r>
      <w:r>
        <w:rPr>
          <w:b/>
          <w:sz w:val="20"/>
        </w:rPr>
        <w:t>in</w:t>
      </w:r>
      <w:r w:rsidRPr="004C6408">
        <w:rPr>
          <w:b/>
          <w:sz w:val="20"/>
        </w:rPr>
        <w:t xml:space="preserve"> stage 2 specification</w:t>
      </w:r>
      <w:r>
        <w:rPr>
          <w:b/>
          <w:sz w:val="20"/>
        </w:rPr>
        <w:t>, where the signaling flow for NR UL E-CID is similar to LTE E-CID, and the measurement to be transferred between serving gNB and LMF is only the Cell ID information and the RSRP/RSRQ measurement received from the UE.</w:t>
      </w:r>
    </w:p>
    <w:p w14:paraId="034E6957" w14:textId="77777777" w:rsidR="008E0FBD" w:rsidRPr="002C263D" w:rsidRDefault="008E0FBD" w:rsidP="008E0FBD">
      <w:pPr>
        <w:pStyle w:val="3GPPAgreements"/>
        <w:numPr>
          <w:ilvl w:val="0"/>
          <w:numId w:val="0"/>
        </w:numPr>
        <w:spacing w:before="0" w:after="120"/>
        <w:rPr>
          <w:b/>
          <w:sz w:val="20"/>
        </w:rPr>
      </w:pPr>
      <w:r w:rsidRPr="00DE1278">
        <w:rPr>
          <w:b/>
          <w:sz w:val="20"/>
        </w:rPr>
        <w:t xml:space="preserve">Proposal </w:t>
      </w:r>
      <w:r w:rsidRPr="00DE1278">
        <w:rPr>
          <w:b/>
          <w:sz w:val="20"/>
        </w:rPr>
        <w:fldChar w:fldCharType="begin"/>
      </w:r>
      <w:r w:rsidRPr="00DE1278">
        <w:rPr>
          <w:b/>
          <w:sz w:val="20"/>
        </w:rPr>
        <w:instrText xml:space="preserve"> SEQ Proposal \* ARABIC </w:instrText>
      </w:r>
      <w:r w:rsidRPr="00DE1278">
        <w:rPr>
          <w:b/>
          <w:sz w:val="20"/>
        </w:rPr>
        <w:fldChar w:fldCharType="separate"/>
      </w:r>
      <w:r>
        <w:rPr>
          <w:b/>
          <w:noProof/>
          <w:sz w:val="20"/>
        </w:rPr>
        <w:t>2</w:t>
      </w:r>
      <w:r w:rsidRPr="00DE1278">
        <w:rPr>
          <w:b/>
          <w:sz w:val="20"/>
        </w:rPr>
        <w:fldChar w:fldCharType="end"/>
      </w:r>
      <w:r w:rsidRPr="00DE1278">
        <w:rPr>
          <w:b/>
          <w:sz w:val="20"/>
        </w:rPr>
        <w:t>:</w:t>
      </w:r>
      <w:r>
        <w:rPr>
          <w:b/>
          <w:sz w:val="20"/>
        </w:rPr>
        <w:t xml:space="preserve"> Send an LS to RAN3 to inform them of the decision.</w:t>
      </w:r>
    </w:p>
    <w:p w14:paraId="36BFBCA9" w14:textId="08E97412" w:rsidR="00134F12" w:rsidRPr="009534E0" w:rsidRDefault="00134F12" w:rsidP="004B0DF0">
      <w:pPr>
        <w:pStyle w:val="3GPPAgreements"/>
        <w:numPr>
          <w:ilvl w:val="0"/>
          <w:numId w:val="0"/>
        </w:numPr>
        <w:spacing w:before="0" w:after="120"/>
      </w:pPr>
    </w:p>
    <w:p w14:paraId="25290B8B" w14:textId="57FF9084" w:rsidR="006C544D" w:rsidRPr="006C544D" w:rsidRDefault="001D7BC3" w:rsidP="006C544D">
      <w:pPr>
        <w:pStyle w:val="1"/>
        <w:jc w:val="both"/>
        <w:rPr>
          <w:lang w:val="en-US"/>
        </w:rPr>
      </w:pPr>
      <w:r>
        <w:rPr>
          <w:lang w:val="en-US"/>
        </w:rPr>
        <w:lastRenderedPageBreak/>
        <w:t>4</w:t>
      </w:r>
      <w:r>
        <w:rPr>
          <w:lang w:val="en-US"/>
        </w:rPr>
        <w:tab/>
        <w:t>References</w:t>
      </w:r>
    </w:p>
    <w:p w14:paraId="6EA8DA7E" w14:textId="0BD59B6F" w:rsidR="006C544D" w:rsidRDefault="006C544D" w:rsidP="00F900C7">
      <w:pPr>
        <w:pStyle w:val="a6"/>
        <w:numPr>
          <w:ilvl w:val="0"/>
          <w:numId w:val="3"/>
        </w:numPr>
        <w:spacing w:after="0"/>
        <w:jc w:val="both"/>
        <w:rPr>
          <w:bCs/>
        </w:rPr>
      </w:pPr>
      <w:bookmarkStart w:id="1" w:name="_Ref36456644"/>
      <w:r w:rsidRPr="00902DDE">
        <w:rPr>
          <w:bCs/>
        </w:rPr>
        <w:t>R2-2002243, “</w:t>
      </w:r>
      <w:r>
        <w:t>Introduction of NR positioning (37.355CR)</w:t>
      </w:r>
      <w:r w:rsidRPr="00902DDE">
        <w:rPr>
          <w:bCs/>
        </w:rPr>
        <w:t>”, Intel Corporation, Elbonia, 24th February – 6th March 2020.</w:t>
      </w:r>
      <w:bookmarkStart w:id="2" w:name="_Ref36453416"/>
      <w:bookmarkEnd w:id="1"/>
    </w:p>
    <w:p w14:paraId="12700D27" w14:textId="39AFEBF7" w:rsidR="00BE30E6" w:rsidRPr="00CE2727" w:rsidRDefault="00765426" w:rsidP="00F900C7">
      <w:pPr>
        <w:pStyle w:val="a6"/>
        <w:numPr>
          <w:ilvl w:val="0"/>
          <w:numId w:val="3"/>
        </w:numPr>
        <w:spacing w:after="0"/>
        <w:jc w:val="both"/>
        <w:rPr>
          <w:bCs/>
        </w:rPr>
      </w:pPr>
      <w:bookmarkStart w:id="3" w:name="_Ref28426495"/>
      <w:bookmarkStart w:id="4" w:name="_Ref28372800"/>
      <w:bookmarkStart w:id="5" w:name="_Ref36458774"/>
      <w:r w:rsidRPr="00062185">
        <w:rPr>
          <w:bCs/>
        </w:rPr>
        <w:t>R2-2002399</w:t>
      </w:r>
      <w:r w:rsidRPr="00C24579">
        <w:rPr>
          <w:bCs/>
        </w:rPr>
        <w:t>, “</w:t>
      </w:r>
      <w:r>
        <w:t>Introduction of NR positioning (38.305CR)</w:t>
      </w:r>
      <w:r w:rsidRPr="00C24579">
        <w:rPr>
          <w:bCs/>
        </w:rPr>
        <w:t xml:space="preserve">”, </w:t>
      </w:r>
      <w:r w:rsidRPr="002840CF">
        <w:rPr>
          <w:bCs/>
        </w:rPr>
        <w:t>Intel Corporation</w:t>
      </w:r>
      <w:r w:rsidRPr="00C24579">
        <w:rPr>
          <w:bCs/>
        </w:rPr>
        <w:t xml:space="preserve">, </w:t>
      </w:r>
      <w:r w:rsidRPr="002840CF">
        <w:rPr>
          <w:bCs/>
        </w:rPr>
        <w:t>Elbonia, 24th February – 6th March 2020</w:t>
      </w:r>
      <w:r w:rsidRPr="00C24579">
        <w:rPr>
          <w:bCs/>
        </w:rPr>
        <w:t>.</w:t>
      </w:r>
      <w:bookmarkEnd w:id="2"/>
      <w:bookmarkEnd w:id="3"/>
      <w:bookmarkEnd w:id="4"/>
      <w:bookmarkEnd w:id="5"/>
    </w:p>
    <w:p w14:paraId="52570653" w14:textId="5147D4C5" w:rsidR="00BE30E6" w:rsidRPr="00BE30E6" w:rsidRDefault="00BE30E6" w:rsidP="006914AF">
      <w:pPr>
        <w:rPr>
          <w:lang w:eastAsia="zh-CN"/>
        </w:rPr>
      </w:pPr>
    </w:p>
    <w:sectPr w:rsidR="00BE30E6" w:rsidRPr="00BE30E6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3018DE" w14:textId="77777777" w:rsidR="00530409" w:rsidRDefault="00530409" w:rsidP="002E4526">
      <w:pPr>
        <w:spacing w:after="0"/>
      </w:pPr>
      <w:r>
        <w:separator/>
      </w:r>
    </w:p>
  </w:endnote>
  <w:endnote w:type="continuationSeparator" w:id="0">
    <w:p w14:paraId="25D5B8DE" w14:textId="77777777" w:rsidR="00530409" w:rsidRDefault="00530409" w:rsidP="002E45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E05167" w14:textId="77777777" w:rsidR="00530409" w:rsidRDefault="00530409" w:rsidP="002E4526">
      <w:pPr>
        <w:spacing w:after="0"/>
      </w:pPr>
      <w:r>
        <w:separator/>
      </w:r>
    </w:p>
  </w:footnote>
  <w:footnote w:type="continuationSeparator" w:id="0">
    <w:p w14:paraId="1D58CEAF" w14:textId="77777777" w:rsidR="00530409" w:rsidRDefault="00530409" w:rsidP="002E452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bordersDoNotSurroundHeader/>
  <w:bordersDoNotSurroundFooter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229"/>
    <w:rsid w:val="00005F52"/>
    <w:rsid w:val="000139CE"/>
    <w:rsid w:val="00014592"/>
    <w:rsid w:val="00016557"/>
    <w:rsid w:val="00017E8F"/>
    <w:rsid w:val="00020FAB"/>
    <w:rsid w:val="000220FD"/>
    <w:rsid w:val="00022617"/>
    <w:rsid w:val="00023C40"/>
    <w:rsid w:val="00024C4D"/>
    <w:rsid w:val="000260C5"/>
    <w:rsid w:val="0002739E"/>
    <w:rsid w:val="00033397"/>
    <w:rsid w:val="00035991"/>
    <w:rsid w:val="00040095"/>
    <w:rsid w:val="00046087"/>
    <w:rsid w:val="00051A6E"/>
    <w:rsid w:val="00056E6A"/>
    <w:rsid w:val="000601D9"/>
    <w:rsid w:val="00060477"/>
    <w:rsid w:val="00061011"/>
    <w:rsid w:val="00061D00"/>
    <w:rsid w:val="0006215E"/>
    <w:rsid w:val="00062185"/>
    <w:rsid w:val="00070513"/>
    <w:rsid w:val="00070B4B"/>
    <w:rsid w:val="00072D8A"/>
    <w:rsid w:val="00073AD1"/>
    <w:rsid w:val="00073C9C"/>
    <w:rsid w:val="00080512"/>
    <w:rsid w:val="00080BA6"/>
    <w:rsid w:val="00082C71"/>
    <w:rsid w:val="000869CA"/>
    <w:rsid w:val="000876AC"/>
    <w:rsid w:val="00090468"/>
    <w:rsid w:val="00094568"/>
    <w:rsid w:val="00094FDF"/>
    <w:rsid w:val="00097B55"/>
    <w:rsid w:val="000A278D"/>
    <w:rsid w:val="000A67AA"/>
    <w:rsid w:val="000B02CE"/>
    <w:rsid w:val="000B1110"/>
    <w:rsid w:val="000B1182"/>
    <w:rsid w:val="000B399F"/>
    <w:rsid w:val="000B4B00"/>
    <w:rsid w:val="000B6206"/>
    <w:rsid w:val="000B7BCF"/>
    <w:rsid w:val="000C10EE"/>
    <w:rsid w:val="000C1A1D"/>
    <w:rsid w:val="000C31C0"/>
    <w:rsid w:val="000C44A7"/>
    <w:rsid w:val="000C522B"/>
    <w:rsid w:val="000C6A1A"/>
    <w:rsid w:val="000D1603"/>
    <w:rsid w:val="000D58AB"/>
    <w:rsid w:val="000E0362"/>
    <w:rsid w:val="000E0F89"/>
    <w:rsid w:val="000E2666"/>
    <w:rsid w:val="000E35EE"/>
    <w:rsid w:val="000E3854"/>
    <w:rsid w:val="000E4D5A"/>
    <w:rsid w:val="000E5310"/>
    <w:rsid w:val="000F0119"/>
    <w:rsid w:val="000F0EE6"/>
    <w:rsid w:val="000F1586"/>
    <w:rsid w:val="000F3DFD"/>
    <w:rsid w:val="000F6E19"/>
    <w:rsid w:val="000F7840"/>
    <w:rsid w:val="001024D0"/>
    <w:rsid w:val="0010520E"/>
    <w:rsid w:val="0010699B"/>
    <w:rsid w:val="00110FC1"/>
    <w:rsid w:val="00112F1A"/>
    <w:rsid w:val="00116542"/>
    <w:rsid w:val="00116E7B"/>
    <w:rsid w:val="00121D8B"/>
    <w:rsid w:val="001306FB"/>
    <w:rsid w:val="001339DC"/>
    <w:rsid w:val="00133C4D"/>
    <w:rsid w:val="00134F12"/>
    <w:rsid w:val="001413A2"/>
    <w:rsid w:val="0014219F"/>
    <w:rsid w:val="001436F5"/>
    <w:rsid w:val="00145075"/>
    <w:rsid w:val="001463D4"/>
    <w:rsid w:val="00151D6E"/>
    <w:rsid w:val="001741A0"/>
    <w:rsid w:val="00175FA0"/>
    <w:rsid w:val="00176669"/>
    <w:rsid w:val="00180486"/>
    <w:rsid w:val="001819AA"/>
    <w:rsid w:val="00194CD0"/>
    <w:rsid w:val="001969EC"/>
    <w:rsid w:val="001A1519"/>
    <w:rsid w:val="001A226F"/>
    <w:rsid w:val="001A5056"/>
    <w:rsid w:val="001A6706"/>
    <w:rsid w:val="001B2002"/>
    <w:rsid w:val="001B49C9"/>
    <w:rsid w:val="001B78F2"/>
    <w:rsid w:val="001C23F4"/>
    <w:rsid w:val="001C4087"/>
    <w:rsid w:val="001C44C9"/>
    <w:rsid w:val="001C4F79"/>
    <w:rsid w:val="001C6970"/>
    <w:rsid w:val="001C737C"/>
    <w:rsid w:val="001C7D8F"/>
    <w:rsid w:val="001D049D"/>
    <w:rsid w:val="001D2158"/>
    <w:rsid w:val="001D530C"/>
    <w:rsid w:val="001D7A03"/>
    <w:rsid w:val="001D7BC3"/>
    <w:rsid w:val="001F168B"/>
    <w:rsid w:val="001F7831"/>
    <w:rsid w:val="0020225B"/>
    <w:rsid w:val="002038C0"/>
    <w:rsid w:val="00204045"/>
    <w:rsid w:val="0020712B"/>
    <w:rsid w:val="002145EB"/>
    <w:rsid w:val="00215C42"/>
    <w:rsid w:val="002227E5"/>
    <w:rsid w:val="002227F6"/>
    <w:rsid w:val="00223051"/>
    <w:rsid w:val="00225DF6"/>
    <w:rsid w:val="0022606D"/>
    <w:rsid w:val="00231728"/>
    <w:rsid w:val="00233D04"/>
    <w:rsid w:val="00237EA8"/>
    <w:rsid w:val="0024007E"/>
    <w:rsid w:val="00250404"/>
    <w:rsid w:val="00250EE0"/>
    <w:rsid w:val="0025109A"/>
    <w:rsid w:val="00252BBF"/>
    <w:rsid w:val="002610D8"/>
    <w:rsid w:val="0026135C"/>
    <w:rsid w:val="002625CE"/>
    <w:rsid w:val="002626E6"/>
    <w:rsid w:val="00262FD9"/>
    <w:rsid w:val="002631A0"/>
    <w:rsid w:val="00273532"/>
    <w:rsid w:val="002747E7"/>
    <w:rsid w:val="002747EC"/>
    <w:rsid w:val="00275068"/>
    <w:rsid w:val="002772D6"/>
    <w:rsid w:val="0027785D"/>
    <w:rsid w:val="002825A9"/>
    <w:rsid w:val="00283E11"/>
    <w:rsid w:val="002840CF"/>
    <w:rsid w:val="002855BF"/>
    <w:rsid w:val="00285BC9"/>
    <w:rsid w:val="00286E70"/>
    <w:rsid w:val="0029237C"/>
    <w:rsid w:val="002A1067"/>
    <w:rsid w:val="002A2E85"/>
    <w:rsid w:val="002A4D9A"/>
    <w:rsid w:val="002C0770"/>
    <w:rsid w:val="002C07B2"/>
    <w:rsid w:val="002C263D"/>
    <w:rsid w:val="002C6A45"/>
    <w:rsid w:val="002D0C0F"/>
    <w:rsid w:val="002D4AA6"/>
    <w:rsid w:val="002D5F46"/>
    <w:rsid w:val="002D689A"/>
    <w:rsid w:val="002E13B0"/>
    <w:rsid w:val="002E1810"/>
    <w:rsid w:val="002E213A"/>
    <w:rsid w:val="002E31E8"/>
    <w:rsid w:val="002E4526"/>
    <w:rsid w:val="002E627F"/>
    <w:rsid w:val="002E65DA"/>
    <w:rsid w:val="002E7210"/>
    <w:rsid w:val="002F0561"/>
    <w:rsid w:val="002F0D22"/>
    <w:rsid w:val="002F40EA"/>
    <w:rsid w:val="002F44E3"/>
    <w:rsid w:val="002F7268"/>
    <w:rsid w:val="002F7C6F"/>
    <w:rsid w:val="00300927"/>
    <w:rsid w:val="00303398"/>
    <w:rsid w:val="00303680"/>
    <w:rsid w:val="003055A1"/>
    <w:rsid w:val="00311B17"/>
    <w:rsid w:val="00312446"/>
    <w:rsid w:val="00313AFA"/>
    <w:rsid w:val="00314E80"/>
    <w:rsid w:val="00315A81"/>
    <w:rsid w:val="00316DEF"/>
    <w:rsid w:val="003172DC"/>
    <w:rsid w:val="003175F2"/>
    <w:rsid w:val="00322A18"/>
    <w:rsid w:val="00325AE3"/>
    <w:rsid w:val="00326069"/>
    <w:rsid w:val="003267FE"/>
    <w:rsid w:val="00331499"/>
    <w:rsid w:val="003323C3"/>
    <w:rsid w:val="0034080C"/>
    <w:rsid w:val="00342190"/>
    <w:rsid w:val="00344170"/>
    <w:rsid w:val="00346665"/>
    <w:rsid w:val="0035462D"/>
    <w:rsid w:val="00356371"/>
    <w:rsid w:val="00356528"/>
    <w:rsid w:val="003610DA"/>
    <w:rsid w:val="00364B41"/>
    <w:rsid w:val="00365516"/>
    <w:rsid w:val="00371313"/>
    <w:rsid w:val="00371D50"/>
    <w:rsid w:val="003736D4"/>
    <w:rsid w:val="00380593"/>
    <w:rsid w:val="00383096"/>
    <w:rsid w:val="0038325D"/>
    <w:rsid w:val="00387327"/>
    <w:rsid w:val="00391900"/>
    <w:rsid w:val="00396D16"/>
    <w:rsid w:val="003A41EF"/>
    <w:rsid w:val="003A4A57"/>
    <w:rsid w:val="003B0798"/>
    <w:rsid w:val="003B19BB"/>
    <w:rsid w:val="003B226D"/>
    <w:rsid w:val="003B3444"/>
    <w:rsid w:val="003B40AD"/>
    <w:rsid w:val="003B4FE8"/>
    <w:rsid w:val="003B7D88"/>
    <w:rsid w:val="003C1EE0"/>
    <w:rsid w:val="003C4E37"/>
    <w:rsid w:val="003C6C6A"/>
    <w:rsid w:val="003C7293"/>
    <w:rsid w:val="003D1540"/>
    <w:rsid w:val="003D5B3C"/>
    <w:rsid w:val="003E06BC"/>
    <w:rsid w:val="003E16BE"/>
    <w:rsid w:val="003E1863"/>
    <w:rsid w:val="003F1079"/>
    <w:rsid w:val="003F12CC"/>
    <w:rsid w:val="003F4E28"/>
    <w:rsid w:val="004006E8"/>
    <w:rsid w:val="00400821"/>
    <w:rsid w:val="004008AF"/>
    <w:rsid w:val="00401855"/>
    <w:rsid w:val="00402AE8"/>
    <w:rsid w:val="00407B47"/>
    <w:rsid w:val="004112B3"/>
    <w:rsid w:val="0041290E"/>
    <w:rsid w:val="00412E46"/>
    <w:rsid w:val="00413527"/>
    <w:rsid w:val="0041367E"/>
    <w:rsid w:val="00413A09"/>
    <w:rsid w:val="004245EB"/>
    <w:rsid w:val="00424F7B"/>
    <w:rsid w:val="00436BB3"/>
    <w:rsid w:val="0043702B"/>
    <w:rsid w:val="0044018A"/>
    <w:rsid w:val="0044153E"/>
    <w:rsid w:val="00443E89"/>
    <w:rsid w:val="00444199"/>
    <w:rsid w:val="004462FF"/>
    <w:rsid w:val="00452331"/>
    <w:rsid w:val="00455F41"/>
    <w:rsid w:val="00457981"/>
    <w:rsid w:val="00463759"/>
    <w:rsid w:val="004654F0"/>
    <w:rsid w:val="00465587"/>
    <w:rsid w:val="00471F40"/>
    <w:rsid w:val="00473CD4"/>
    <w:rsid w:val="00474CF3"/>
    <w:rsid w:val="00477455"/>
    <w:rsid w:val="004856D9"/>
    <w:rsid w:val="004966C7"/>
    <w:rsid w:val="004A1F7B"/>
    <w:rsid w:val="004A44DA"/>
    <w:rsid w:val="004A5D5A"/>
    <w:rsid w:val="004B0DF0"/>
    <w:rsid w:val="004B7D59"/>
    <w:rsid w:val="004C0A74"/>
    <w:rsid w:val="004C44D2"/>
    <w:rsid w:val="004C5BE8"/>
    <w:rsid w:val="004C6408"/>
    <w:rsid w:val="004D1C45"/>
    <w:rsid w:val="004D3578"/>
    <w:rsid w:val="004D380D"/>
    <w:rsid w:val="004D4FB2"/>
    <w:rsid w:val="004D71AA"/>
    <w:rsid w:val="004D7DC0"/>
    <w:rsid w:val="004E1EC6"/>
    <w:rsid w:val="004E213A"/>
    <w:rsid w:val="004E261A"/>
    <w:rsid w:val="004E3356"/>
    <w:rsid w:val="004E3598"/>
    <w:rsid w:val="004E3E66"/>
    <w:rsid w:val="004E5E77"/>
    <w:rsid w:val="004F10D4"/>
    <w:rsid w:val="004F2C06"/>
    <w:rsid w:val="004F63FF"/>
    <w:rsid w:val="004F71C5"/>
    <w:rsid w:val="004F7F29"/>
    <w:rsid w:val="0050315B"/>
    <w:rsid w:val="00503171"/>
    <w:rsid w:val="005036F7"/>
    <w:rsid w:val="00504399"/>
    <w:rsid w:val="005047AE"/>
    <w:rsid w:val="00506C28"/>
    <w:rsid w:val="00507404"/>
    <w:rsid w:val="00507D13"/>
    <w:rsid w:val="005120AF"/>
    <w:rsid w:val="00522673"/>
    <w:rsid w:val="00522E59"/>
    <w:rsid w:val="00530409"/>
    <w:rsid w:val="00530B4D"/>
    <w:rsid w:val="00532462"/>
    <w:rsid w:val="00532DB0"/>
    <w:rsid w:val="00533C0E"/>
    <w:rsid w:val="00534DA0"/>
    <w:rsid w:val="00535EB1"/>
    <w:rsid w:val="00537608"/>
    <w:rsid w:val="00540039"/>
    <w:rsid w:val="0054397F"/>
    <w:rsid w:val="00543E6C"/>
    <w:rsid w:val="00545D09"/>
    <w:rsid w:val="00545E07"/>
    <w:rsid w:val="0054622E"/>
    <w:rsid w:val="0054661E"/>
    <w:rsid w:val="005514C5"/>
    <w:rsid w:val="00551A1D"/>
    <w:rsid w:val="00553A4D"/>
    <w:rsid w:val="00553A94"/>
    <w:rsid w:val="00557AB1"/>
    <w:rsid w:val="00561181"/>
    <w:rsid w:val="00561565"/>
    <w:rsid w:val="005628C7"/>
    <w:rsid w:val="00565087"/>
    <w:rsid w:val="0056573F"/>
    <w:rsid w:val="00566286"/>
    <w:rsid w:val="00570C36"/>
    <w:rsid w:val="005734A3"/>
    <w:rsid w:val="00576746"/>
    <w:rsid w:val="00576817"/>
    <w:rsid w:val="00587337"/>
    <w:rsid w:val="00592217"/>
    <w:rsid w:val="00592D52"/>
    <w:rsid w:val="00595E47"/>
    <w:rsid w:val="00596613"/>
    <w:rsid w:val="005A0A49"/>
    <w:rsid w:val="005A2141"/>
    <w:rsid w:val="005A3D18"/>
    <w:rsid w:val="005B21C0"/>
    <w:rsid w:val="005B2F37"/>
    <w:rsid w:val="005B3BF9"/>
    <w:rsid w:val="005C0AE1"/>
    <w:rsid w:val="005C3A81"/>
    <w:rsid w:val="005C3DB6"/>
    <w:rsid w:val="005C4E15"/>
    <w:rsid w:val="005C7E4E"/>
    <w:rsid w:val="005D03BB"/>
    <w:rsid w:val="005D717E"/>
    <w:rsid w:val="005E3593"/>
    <w:rsid w:val="005E4580"/>
    <w:rsid w:val="005E5097"/>
    <w:rsid w:val="005F1885"/>
    <w:rsid w:val="005F1F8C"/>
    <w:rsid w:val="00600C46"/>
    <w:rsid w:val="00602155"/>
    <w:rsid w:val="00607510"/>
    <w:rsid w:val="0061039E"/>
    <w:rsid w:val="006109E9"/>
    <w:rsid w:val="00611566"/>
    <w:rsid w:val="00611D5F"/>
    <w:rsid w:val="00612468"/>
    <w:rsid w:val="006134BF"/>
    <w:rsid w:val="0061572E"/>
    <w:rsid w:val="0062190C"/>
    <w:rsid w:val="0062238E"/>
    <w:rsid w:val="006274FF"/>
    <w:rsid w:val="00627B4E"/>
    <w:rsid w:val="00633B24"/>
    <w:rsid w:val="0063559C"/>
    <w:rsid w:val="00646D99"/>
    <w:rsid w:val="006476B3"/>
    <w:rsid w:val="0065153F"/>
    <w:rsid w:val="006520E8"/>
    <w:rsid w:val="00656910"/>
    <w:rsid w:val="006574C0"/>
    <w:rsid w:val="006606AC"/>
    <w:rsid w:val="0066118A"/>
    <w:rsid w:val="0066136F"/>
    <w:rsid w:val="006631DF"/>
    <w:rsid w:val="00663FE5"/>
    <w:rsid w:val="00674475"/>
    <w:rsid w:val="00676A3B"/>
    <w:rsid w:val="00677FA5"/>
    <w:rsid w:val="006802B4"/>
    <w:rsid w:val="00684019"/>
    <w:rsid w:val="00685399"/>
    <w:rsid w:val="0068768A"/>
    <w:rsid w:val="00687B8C"/>
    <w:rsid w:val="006914AF"/>
    <w:rsid w:val="00697A82"/>
    <w:rsid w:val="00697C28"/>
    <w:rsid w:val="006A20D0"/>
    <w:rsid w:val="006B21A4"/>
    <w:rsid w:val="006B5DEC"/>
    <w:rsid w:val="006C1B47"/>
    <w:rsid w:val="006C38CE"/>
    <w:rsid w:val="006C544D"/>
    <w:rsid w:val="006C5F49"/>
    <w:rsid w:val="006C66D8"/>
    <w:rsid w:val="006D1E24"/>
    <w:rsid w:val="006D473D"/>
    <w:rsid w:val="006E1417"/>
    <w:rsid w:val="006E44FC"/>
    <w:rsid w:val="006E6637"/>
    <w:rsid w:val="006F6A2C"/>
    <w:rsid w:val="007025B5"/>
    <w:rsid w:val="00704BAC"/>
    <w:rsid w:val="007064BB"/>
    <w:rsid w:val="007069DC"/>
    <w:rsid w:val="007101BA"/>
    <w:rsid w:val="00710201"/>
    <w:rsid w:val="0071329A"/>
    <w:rsid w:val="00716165"/>
    <w:rsid w:val="00716A31"/>
    <w:rsid w:val="0071721B"/>
    <w:rsid w:val="0072073A"/>
    <w:rsid w:val="00724F6A"/>
    <w:rsid w:val="00725BA0"/>
    <w:rsid w:val="00726E3D"/>
    <w:rsid w:val="00730E78"/>
    <w:rsid w:val="0073274D"/>
    <w:rsid w:val="007342B5"/>
    <w:rsid w:val="007344F3"/>
    <w:rsid w:val="00734A5B"/>
    <w:rsid w:val="00741E77"/>
    <w:rsid w:val="00742198"/>
    <w:rsid w:val="00744E76"/>
    <w:rsid w:val="0074619F"/>
    <w:rsid w:val="007543DC"/>
    <w:rsid w:val="007553CD"/>
    <w:rsid w:val="00757D40"/>
    <w:rsid w:val="00757D7D"/>
    <w:rsid w:val="00764014"/>
    <w:rsid w:val="00765426"/>
    <w:rsid w:val="007662B5"/>
    <w:rsid w:val="00766670"/>
    <w:rsid w:val="007702A4"/>
    <w:rsid w:val="00775A4B"/>
    <w:rsid w:val="00777CB1"/>
    <w:rsid w:val="00781F0F"/>
    <w:rsid w:val="007845E5"/>
    <w:rsid w:val="0078727C"/>
    <w:rsid w:val="0079049D"/>
    <w:rsid w:val="007904A7"/>
    <w:rsid w:val="00790B2F"/>
    <w:rsid w:val="00793DC5"/>
    <w:rsid w:val="00795F31"/>
    <w:rsid w:val="007A06CF"/>
    <w:rsid w:val="007A7802"/>
    <w:rsid w:val="007B1254"/>
    <w:rsid w:val="007B18D8"/>
    <w:rsid w:val="007B5410"/>
    <w:rsid w:val="007B5FBF"/>
    <w:rsid w:val="007B619C"/>
    <w:rsid w:val="007C095F"/>
    <w:rsid w:val="007C0DC2"/>
    <w:rsid w:val="007C23FF"/>
    <w:rsid w:val="007C2DD0"/>
    <w:rsid w:val="007C6A6F"/>
    <w:rsid w:val="007C7486"/>
    <w:rsid w:val="007D0030"/>
    <w:rsid w:val="007D476F"/>
    <w:rsid w:val="007E20B6"/>
    <w:rsid w:val="007E461D"/>
    <w:rsid w:val="007F2E08"/>
    <w:rsid w:val="007F3057"/>
    <w:rsid w:val="007F6B79"/>
    <w:rsid w:val="007F7264"/>
    <w:rsid w:val="00802147"/>
    <w:rsid w:val="008028A4"/>
    <w:rsid w:val="00813245"/>
    <w:rsid w:val="00814A93"/>
    <w:rsid w:val="008158CC"/>
    <w:rsid w:val="00815A66"/>
    <w:rsid w:val="008162DC"/>
    <w:rsid w:val="00817B95"/>
    <w:rsid w:val="008237A6"/>
    <w:rsid w:val="00823A31"/>
    <w:rsid w:val="00825530"/>
    <w:rsid w:val="0083482F"/>
    <w:rsid w:val="00836418"/>
    <w:rsid w:val="0083766F"/>
    <w:rsid w:val="00840DE0"/>
    <w:rsid w:val="008448B7"/>
    <w:rsid w:val="00845AD9"/>
    <w:rsid w:val="00845E6E"/>
    <w:rsid w:val="00845F01"/>
    <w:rsid w:val="00846D6D"/>
    <w:rsid w:val="00847F2D"/>
    <w:rsid w:val="008501CE"/>
    <w:rsid w:val="00851089"/>
    <w:rsid w:val="00855B2F"/>
    <w:rsid w:val="00857415"/>
    <w:rsid w:val="00861E7F"/>
    <w:rsid w:val="0086354A"/>
    <w:rsid w:val="00864150"/>
    <w:rsid w:val="008646F8"/>
    <w:rsid w:val="00867C84"/>
    <w:rsid w:val="00867FB4"/>
    <w:rsid w:val="008768CA"/>
    <w:rsid w:val="00877BFA"/>
    <w:rsid w:val="00877EF9"/>
    <w:rsid w:val="00880559"/>
    <w:rsid w:val="0088299B"/>
    <w:rsid w:val="0088363D"/>
    <w:rsid w:val="00885C7E"/>
    <w:rsid w:val="00891DFA"/>
    <w:rsid w:val="00896468"/>
    <w:rsid w:val="008A48D8"/>
    <w:rsid w:val="008A7FC6"/>
    <w:rsid w:val="008B5306"/>
    <w:rsid w:val="008B6E57"/>
    <w:rsid w:val="008C24DC"/>
    <w:rsid w:val="008C2E2A"/>
    <w:rsid w:val="008C3057"/>
    <w:rsid w:val="008C79D3"/>
    <w:rsid w:val="008D0453"/>
    <w:rsid w:val="008D27E3"/>
    <w:rsid w:val="008D2E4D"/>
    <w:rsid w:val="008D55D4"/>
    <w:rsid w:val="008D5B3B"/>
    <w:rsid w:val="008D62F2"/>
    <w:rsid w:val="008E0FBD"/>
    <w:rsid w:val="008E1237"/>
    <w:rsid w:val="008F396F"/>
    <w:rsid w:val="008F3DCD"/>
    <w:rsid w:val="008F3DF9"/>
    <w:rsid w:val="009010B7"/>
    <w:rsid w:val="0090271F"/>
    <w:rsid w:val="00902DB9"/>
    <w:rsid w:val="0090466A"/>
    <w:rsid w:val="00905D45"/>
    <w:rsid w:val="00910C10"/>
    <w:rsid w:val="00917664"/>
    <w:rsid w:val="00922D5D"/>
    <w:rsid w:val="00923655"/>
    <w:rsid w:val="009301A2"/>
    <w:rsid w:val="00930A70"/>
    <w:rsid w:val="00933EEB"/>
    <w:rsid w:val="00935691"/>
    <w:rsid w:val="00936071"/>
    <w:rsid w:val="009376CD"/>
    <w:rsid w:val="00940212"/>
    <w:rsid w:val="00940FDA"/>
    <w:rsid w:val="00942EC2"/>
    <w:rsid w:val="00944816"/>
    <w:rsid w:val="009472D6"/>
    <w:rsid w:val="009504B8"/>
    <w:rsid w:val="00950B98"/>
    <w:rsid w:val="00950BDD"/>
    <w:rsid w:val="009527D3"/>
    <w:rsid w:val="00953158"/>
    <w:rsid w:val="009534E0"/>
    <w:rsid w:val="00954207"/>
    <w:rsid w:val="00955BA9"/>
    <w:rsid w:val="00955E70"/>
    <w:rsid w:val="00957AE6"/>
    <w:rsid w:val="00961B32"/>
    <w:rsid w:val="00961DCF"/>
    <w:rsid w:val="00962509"/>
    <w:rsid w:val="00963DE9"/>
    <w:rsid w:val="009670ED"/>
    <w:rsid w:val="00967F3A"/>
    <w:rsid w:val="00970DB3"/>
    <w:rsid w:val="00971056"/>
    <w:rsid w:val="009747A8"/>
    <w:rsid w:val="00974BB0"/>
    <w:rsid w:val="00975BCD"/>
    <w:rsid w:val="00977F42"/>
    <w:rsid w:val="00980E4E"/>
    <w:rsid w:val="00982042"/>
    <w:rsid w:val="00986816"/>
    <w:rsid w:val="00986AC5"/>
    <w:rsid w:val="0099044F"/>
    <w:rsid w:val="0099121B"/>
    <w:rsid w:val="00991A2D"/>
    <w:rsid w:val="00995267"/>
    <w:rsid w:val="009A0AF3"/>
    <w:rsid w:val="009A155B"/>
    <w:rsid w:val="009A1927"/>
    <w:rsid w:val="009A544B"/>
    <w:rsid w:val="009B07CD"/>
    <w:rsid w:val="009B5008"/>
    <w:rsid w:val="009B55B1"/>
    <w:rsid w:val="009B5AC3"/>
    <w:rsid w:val="009C19E9"/>
    <w:rsid w:val="009C7252"/>
    <w:rsid w:val="009D467A"/>
    <w:rsid w:val="009D65F3"/>
    <w:rsid w:val="009D6AB6"/>
    <w:rsid w:val="009D74A6"/>
    <w:rsid w:val="009E02E1"/>
    <w:rsid w:val="009E0754"/>
    <w:rsid w:val="009E140D"/>
    <w:rsid w:val="009E1906"/>
    <w:rsid w:val="009E5DB5"/>
    <w:rsid w:val="009E6177"/>
    <w:rsid w:val="009E681D"/>
    <w:rsid w:val="009F4DD5"/>
    <w:rsid w:val="009F61C7"/>
    <w:rsid w:val="00A01C6D"/>
    <w:rsid w:val="00A032D8"/>
    <w:rsid w:val="00A036A5"/>
    <w:rsid w:val="00A03D35"/>
    <w:rsid w:val="00A04A73"/>
    <w:rsid w:val="00A05B7C"/>
    <w:rsid w:val="00A07D0D"/>
    <w:rsid w:val="00A10F02"/>
    <w:rsid w:val="00A1236F"/>
    <w:rsid w:val="00A12837"/>
    <w:rsid w:val="00A143BC"/>
    <w:rsid w:val="00A1722E"/>
    <w:rsid w:val="00A204CA"/>
    <w:rsid w:val="00A209D6"/>
    <w:rsid w:val="00A2589B"/>
    <w:rsid w:val="00A30E50"/>
    <w:rsid w:val="00A362EE"/>
    <w:rsid w:val="00A365EC"/>
    <w:rsid w:val="00A40733"/>
    <w:rsid w:val="00A41480"/>
    <w:rsid w:val="00A43998"/>
    <w:rsid w:val="00A4543A"/>
    <w:rsid w:val="00A46379"/>
    <w:rsid w:val="00A47001"/>
    <w:rsid w:val="00A51E8F"/>
    <w:rsid w:val="00A52B25"/>
    <w:rsid w:val="00A53724"/>
    <w:rsid w:val="00A5419E"/>
    <w:rsid w:val="00A54B2B"/>
    <w:rsid w:val="00A57E85"/>
    <w:rsid w:val="00A61E30"/>
    <w:rsid w:val="00A6571C"/>
    <w:rsid w:val="00A72470"/>
    <w:rsid w:val="00A74569"/>
    <w:rsid w:val="00A7489A"/>
    <w:rsid w:val="00A74DE0"/>
    <w:rsid w:val="00A7634D"/>
    <w:rsid w:val="00A82346"/>
    <w:rsid w:val="00A8663E"/>
    <w:rsid w:val="00A91761"/>
    <w:rsid w:val="00A9671C"/>
    <w:rsid w:val="00AA01CB"/>
    <w:rsid w:val="00AA1553"/>
    <w:rsid w:val="00AA47A3"/>
    <w:rsid w:val="00AB1A3D"/>
    <w:rsid w:val="00AB4817"/>
    <w:rsid w:val="00AB49A2"/>
    <w:rsid w:val="00AC2C7B"/>
    <w:rsid w:val="00AC7B54"/>
    <w:rsid w:val="00AE0DE1"/>
    <w:rsid w:val="00AE40A1"/>
    <w:rsid w:val="00AE48A2"/>
    <w:rsid w:val="00AE5C82"/>
    <w:rsid w:val="00AE61D6"/>
    <w:rsid w:val="00AF2AEE"/>
    <w:rsid w:val="00B01140"/>
    <w:rsid w:val="00B04BEB"/>
    <w:rsid w:val="00B04F1C"/>
    <w:rsid w:val="00B05380"/>
    <w:rsid w:val="00B05606"/>
    <w:rsid w:val="00B05962"/>
    <w:rsid w:val="00B11E1C"/>
    <w:rsid w:val="00B123CA"/>
    <w:rsid w:val="00B1353A"/>
    <w:rsid w:val="00B15449"/>
    <w:rsid w:val="00B157C1"/>
    <w:rsid w:val="00B15816"/>
    <w:rsid w:val="00B16225"/>
    <w:rsid w:val="00B16C2F"/>
    <w:rsid w:val="00B23485"/>
    <w:rsid w:val="00B27303"/>
    <w:rsid w:val="00B30EF1"/>
    <w:rsid w:val="00B36C5E"/>
    <w:rsid w:val="00B37C1B"/>
    <w:rsid w:val="00B40AA5"/>
    <w:rsid w:val="00B474C5"/>
    <w:rsid w:val="00B47FD1"/>
    <w:rsid w:val="00B5080E"/>
    <w:rsid w:val="00B516BB"/>
    <w:rsid w:val="00B56DF3"/>
    <w:rsid w:val="00B5756E"/>
    <w:rsid w:val="00B63ABB"/>
    <w:rsid w:val="00B64109"/>
    <w:rsid w:val="00B657F7"/>
    <w:rsid w:val="00B65AD3"/>
    <w:rsid w:val="00B67B34"/>
    <w:rsid w:val="00B7240D"/>
    <w:rsid w:val="00B75CE8"/>
    <w:rsid w:val="00B80138"/>
    <w:rsid w:val="00B8030D"/>
    <w:rsid w:val="00B84DB2"/>
    <w:rsid w:val="00B87E83"/>
    <w:rsid w:val="00B9242F"/>
    <w:rsid w:val="00BA3708"/>
    <w:rsid w:val="00BB07ED"/>
    <w:rsid w:val="00BB75C5"/>
    <w:rsid w:val="00BC3555"/>
    <w:rsid w:val="00BC3EA6"/>
    <w:rsid w:val="00BC5F81"/>
    <w:rsid w:val="00BD3903"/>
    <w:rsid w:val="00BD4021"/>
    <w:rsid w:val="00BD5CDF"/>
    <w:rsid w:val="00BE30E6"/>
    <w:rsid w:val="00BE6CE8"/>
    <w:rsid w:val="00BF36BA"/>
    <w:rsid w:val="00C00A44"/>
    <w:rsid w:val="00C00E4C"/>
    <w:rsid w:val="00C0129E"/>
    <w:rsid w:val="00C03231"/>
    <w:rsid w:val="00C03DC6"/>
    <w:rsid w:val="00C1016E"/>
    <w:rsid w:val="00C10E03"/>
    <w:rsid w:val="00C11468"/>
    <w:rsid w:val="00C1158B"/>
    <w:rsid w:val="00C12B51"/>
    <w:rsid w:val="00C142E7"/>
    <w:rsid w:val="00C14E30"/>
    <w:rsid w:val="00C15515"/>
    <w:rsid w:val="00C158E6"/>
    <w:rsid w:val="00C16354"/>
    <w:rsid w:val="00C17B9C"/>
    <w:rsid w:val="00C214F5"/>
    <w:rsid w:val="00C243C4"/>
    <w:rsid w:val="00C24650"/>
    <w:rsid w:val="00C25465"/>
    <w:rsid w:val="00C2553C"/>
    <w:rsid w:val="00C26DEC"/>
    <w:rsid w:val="00C278F0"/>
    <w:rsid w:val="00C33079"/>
    <w:rsid w:val="00C33AA5"/>
    <w:rsid w:val="00C33F85"/>
    <w:rsid w:val="00C36B57"/>
    <w:rsid w:val="00C4118D"/>
    <w:rsid w:val="00C41B61"/>
    <w:rsid w:val="00C420E8"/>
    <w:rsid w:val="00C42D52"/>
    <w:rsid w:val="00C44DE1"/>
    <w:rsid w:val="00C477B4"/>
    <w:rsid w:val="00C52531"/>
    <w:rsid w:val="00C545BC"/>
    <w:rsid w:val="00C54723"/>
    <w:rsid w:val="00C60755"/>
    <w:rsid w:val="00C60818"/>
    <w:rsid w:val="00C70E63"/>
    <w:rsid w:val="00C73544"/>
    <w:rsid w:val="00C74D2D"/>
    <w:rsid w:val="00C76C36"/>
    <w:rsid w:val="00C81467"/>
    <w:rsid w:val="00C81720"/>
    <w:rsid w:val="00C83A13"/>
    <w:rsid w:val="00C9068C"/>
    <w:rsid w:val="00C92967"/>
    <w:rsid w:val="00C944D0"/>
    <w:rsid w:val="00C96EF6"/>
    <w:rsid w:val="00C977A3"/>
    <w:rsid w:val="00CA357D"/>
    <w:rsid w:val="00CA3D0C"/>
    <w:rsid w:val="00CA5972"/>
    <w:rsid w:val="00CA654B"/>
    <w:rsid w:val="00CB10C7"/>
    <w:rsid w:val="00CB2192"/>
    <w:rsid w:val="00CB3459"/>
    <w:rsid w:val="00CB385F"/>
    <w:rsid w:val="00CB522E"/>
    <w:rsid w:val="00CB72B8"/>
    <w:rsid w:val="00CB7755"/>
    <w:rsid w:val="00CB7A40"/>
    <w:rsid w:val="00CC4318"/>
    <w:rsid w:val="00CD15E8"/>
    <w:rsid w:val="00CD49B0"/>
    <w:rsid w:val="00CD4C7B"/>
    <w:rsid w:val="00CD58FE"/>
    <w:rsid w:val="00CD7B9B"/>
    <w:rsid w:val="00CE2727"/>
    <w:rsid w:val="00CE6A2F"/>
    <w:rsid w:val="00CF05B7"/>
    <w:rsid w:val="00CF12B8"/>
    <w:rsid w:val="00CF3734"/>
    <w:rsid w:val="00CF7DE8"/>
    <w:rsid w:val="00D0140C"/>
    <w:rsid w:val="00D033A4"/>
    <w:rsid w:val="00D14D29"/>
    <w:rsid w:val="00D16BD0"/>
    <w:rsid w:val="00D203C2"/>
    <w:rsid w:val="00D23FD4"/>
    <w:rsid w:val="00D26B3F"/>
    <w:rsid w:val="00D336D6"/>
    <w:rsid w:val="00D33BE3"/>
    <w:rsid w:val="00D359C5"/>
    <w:rsid w:val="00D3792D"/>
    <w:rsid w:val="00D40D10"/>
    <w:rsid w:val="00D41399"/>
    <w:rsid w:val="00D41A81"/>
    <w:rsid w:val="00D4320C"/>
    <w:rsid w:val="00D45BD7"/>
    <w:rsid w:val="00D548E4"/>
    <w:rsid w:val="00D55E47"/>
    <w:rsid w:val="00D56D1F"/>
    <w:rsid w:val="00D62E19"/>
    <w:rsid w:val="00D63625"/>
    <w:rsid w:val="00D64923"/>
    <w:rsid w:val="00D656DE"/>
    <w:rsid w:val="00D66825"/>
    <w:rsid w:val="00D6746E"/>
    <w:rsid w:val="00D67B09"/>
    <w:rsid w:val="00D67CD1"/>
    <w:rsid w:val="00D71B66"/>
    <w:rsid w:val="00D72D01"/>
    <w:rsid w:val="00D732B2"/>
    <w:rsid w:val="00D738D6"/>
    <w:rsid w:val="00D73DE5"/>
    <w:rsid w:val="00D75196"/>
    <w:rsid w:val="00D76636"/>
    <w:rsid w:val="00D77144"/>
    <w:rsid w:val="00D80795"/>
    <w:rsid w:val="00D80D68"/>
    <w:rsid w:val="00D81D61"/>
    <w:rsid w:val="00D81D97"/>
    <w:rsid w:val="00D82A59"/>
    <w:rsid w:val="00D842E6"/>
    <w:rsid w:val="00D854BE"/>
    <w:rsid w:val="00D87E00"/>
    <w:rsid w:val="00D87F0E"/>
    <w:rsid w:val="00D901D4"/>
    <w:rsid w:val="00D912B2"/>
    <w:rsid w:val="00D9134D"/>
    <w:rsid w:val="00D96A26"/>
    <w:rsid w:val="00D96D11"/>
    <w:rsid w:val="00D972B5"/>
    <w:rsid w:val="00DA0440"/>
    <w:rsid w:val="00DA382B"/>
    <w:rsid w:val="00DA7A03"/>
    <w:rsid w:val="00DB0DB8"/>
    <w:rsid w:val="00DB1818"/>
    <w:rsid w:val="00DB54C6"/>
    <w:rsid w:val="00DB6C87"/>
    <w:rsid w:val="00DB7694"/>
    <w:rsid w:val="00DB7C3B"/>
    <w:rsid w:val="00DC1ABE"/>
    <w:rsid w:val="00DC309B"/>
    <w:rsid w:val="00DC453B"/>
    <w:rsid w:val="00DC4C91"/>
    <w:rsid w:val="00DC4DA2"/>
    <w:rsid w:val="00DC5261"/>
    <w:rsid w:val="00DC68D0"/>
    <w:rsid w:val="00DD1B47"/>
    <w:rsid w:val="00DD416F"/>
    <w:rsid w:val="00DD49CB"/>
    <w:rsid w:val="00DD5932"/>
    <w:rsid w:val="00DD5BF1"/>
    <w:rsid w:val="00DE1278"/>
    <w:rsid w:val="00DE25D2"/>
    <w:rsid w:val="00DE3EC4"/>
    <w:rsid w:val="00DE6F5E"/>
    <w:rsid w:val="00DF1D6D"/>
    <w:rsid w:val="00DF1F74"/>
    <w:rsid w:val="00DF253A"/>
    <w:rsid w:val="00DF2D48"/>
    <w:rsid w:val="00DF4DA4"/>
    <w:rsid w:val="00E0190E"/>
    <w:rsid w:val="00E03658"/>
    <w:rsid w:val="00E05735"/>
    <w:rsid w:val="00E103E7"/>
    <w:rsid w:val="00E10E96"/>
    <w:rsid w:val="00E12AF3"/>
    <w:rsid w:val="00E20C02"/>
    <w:rsid w:val="00E213B7"/>
    <w:rsid w:val="00E21509"/>
    <w:rsid w:val="00E21DBE"/>
    <w:rsid w:val="00E24D06"/>
    <w:rsid w:val="00E44067"/>
    <w:rsid w:val="00E4589B"/>
    <w:rsid w:val="00E46C08"/>
    <w:rsid w:val="00E471CF"/>
    <w:rsid w:val="00E503C6"/>
    <w:rsid w:val="00E515E0"/>
    <w:rsid w:val="00E51B3D"/>
    <w:rsid w:val="00E5281D"/>
    <w:rsid w:val="00E52930"/>
    <w:rsid w:val="00E5616D"/>
    <w:rsid w:val="00E5637D"/>
    <w:rsid w:val="00E575D7"/>
    <w:rsid w:val="00E608C2"/>
    <w:rsid w:val="00E62835"/>
    <w:rsid w:val="00E64813"/>
    <w:rsid w:val="00E70071"/>
    <w:rsid w:val="00E71F4C"/>
    <w:rsid w:val="00E730FE"/>
    <w:rsid w:val="00E74294"/>
    <w:rsid w:val="00E74FED"/>
    <w:rsid w:val="00E77645"/>
    <w:rsid w:val="00E80D93"/>
    <w:rsid w:val="00E83697"/>
    <w:rsid w:val="00E8586B"/>
    <w:rsid w:val="00E8613F"/>
    <w:rsid w:val="00E86A73"/>
    <w:rsid w:val="00E925B7"/>
    <w:rsid w:val="00E94F28"/>
    <w:rsid w:val="00E956EE"/>
    <w:rsid w:val="00E95D7A"/>
    <w:rsid w:val="00E95EF4"/>
    <w:rsid w:val="00EA66C9"/>
    <w:rsid w:val="00EA73F9"/>
    <w:rsid w:val="00EA77B4"/>
    <w:rsid w:val="00EA7A13"/>
    <w:rsid w:val="00EB026D"/>
    <w:rsid w:val="00EB186B"/>
    <w:rsid w:val="00EB50EB"/>
    <w:rsid w:val="00EC0D00"/>
    <w:rsid w:val="00EC100A"/>
    <w:rsid w:val="00EC12FF"/>
    <w:rsid w:val="00EC47B6"/>
    <w:rsid w:val="00EC4A25"/>
    <w:rsid w:val="00EC4A70"/>
    <w:rsid w:val="00EC7582"/>
    <w:rsid w:val="00ED08A8"/>
    <w:rsid w:val="00ED3585"/>
    <w:rsid w:val="00ED78EA"/>
    <w:rsid w:val="00EE7D2C"/>
    <w:rsid w:val="00EE7DA9"/>
    <w:rsid w:val="00EF35C5"/>
    <w:rsid w:val="00EF50B5"/>
    <w:rsid w:val="00F025A2"/>
    <w:rsid w:val="00F0287E"/>
    <w:rsid w:val="00F036E9"/>
    <w:rsid w:val="00F03C82"/>
    <w:rsid w:val="00F04752"/>
    <w:rsid w:val="00F07388"/>
    <w:rsid w:val="00F111CF"/>
    <w:rsid w:val="00F13F41"/>
    <w:rsid w:val="00F1586A"/>
    <w:rsid w:val="00F17FA6"/>
    <w:rsid w:val="00F2026E"/>
    <w:rsid w:val="00F207D2"/>
    <w:rsid w:val="00F2210A"/>
    <w:rsid w:val="00F235F8"/>
    <w:rsid w:val="00F23B3B"/>
    <w:rsid w:val="00F24FE9"/>
    <w:rsid w:val="00F322DA"/>
    <w:rsid w:val="00F37743"/>
    <w:rsid w:val="00F41831"/>
    <w:rsid w:val="00F42676"/>
    <w:rsid w:val="00F50C7F"/>
    <w:rsid w:val="00F54A3D"/>
    <w:rsid w:val="00F54CB0"/>
    <w:rsid w:val="00F5705E"/>
    <w:rsid w:val="00F579CD"/>
    <w:rsid w:val="00F6361F"/>
    <w:rsid w:val="00F653B8"/>
    <w:rsid w:val="00F67386"/>
    <w:rsid w:val="00F71736"/>
    <w:rsid w:val="00F71B89"/>
    <w:rsid w:val="00F7353C"/>
    <w:rsid w:val="00F7557C"/>
    <w:rsid w:val="00F76F8F"/>
    <w:rsid w:val="00F77822"/>
    <w:rsid w:val="00F85F5E"/>
    <w:rsid w:val="00F900C7"/>
    <w:rsid w:val="00F913CD"/>
    <w:rsid w:val="00F91947"/>
    <w:rsid w:val="00F941DF"/>
    <w:rsid w:val="00F95213"/>
    <w:rsid w:val="00F9576C"/>
    <w:rsid w:val="00FA1266"/>
    <w:rsid w:val="00FB2291"/>
    <w:rsid w:val="00FB2573"/>
    <w:rsid w:val="00FB36FA"/>
    <w:rsid w:val="00FB3717"/>
    <w:rsid w:val="00FB437C"/>
    <w:rsid w:val="00FB5EB9"/>
    <w:rsid w:val="00FB7590"/>
    <w:rsid w:val="00FC1192"/>
    <w:rsid w:val="00FC271F"/>
    <w:rsid w:val="00FC2781"/>
    <w:rsid w:val="00FC2E3E"/>
    <w:rsid w:val="00FC3356"/>
    <w:rsid w:val="00FC3A58"/>
    <w:rsid w:val="00FC6C95"/>
    <w:rsid w:val="00FC6EFD"/>
    <w:rsid w:val="00FC7A73"/>
    <w:rsid w:val="00FD0EF4"/>
    <w:rsid w:val="00FD3F25"/>
    <w:rsid w:val="00FD42F1"/>
    <w:rsid w:val="00FD4EF9"/>
    <w:rsid w:val="00FD745C"/>
    <w:rsid w:val="00FD7AA4"/>
    <w:rsid w:val="00FD7AE6"/>
    <w:rsid w:val="00FE1ADA"/>
    <w:rsid w:val="00FE1EC5"/>
    <w:rsid w:val="00FE251B"/>
    <w:rsid w:val="00FE44B7"/>
    <w:rsid w:val="00FE693D"/>
    <w:rsid w:val="00FE7EBD"/>
    <w:rsid w:val="00FF6272"/>
    <w:rsid w:val="00FF64EC"/>
    <w:rsid w:val="00FF670B"/>
    <w:rsid w:val="00FF68A8"/>
    <w:rsid w:val="73FB0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8D4400"/>
  <w15:docId w15:val="{26357B2F-B9D5-4350-9519-10362D0D9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 w:qFormat="1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qFormat="1"/>
    <w:lsdException w:name="Emphasis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1D97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a3">
    <w:name w:val="annotation subject"/>
    <w:basedOn w:val="a4"/>
    <w:next w:val="a4"/>
    <w:link w:val="Char"/>
    <w:rPr>
      <w:b/>
      <w:bCs/>
    </w:rPr>
  </w:style>
  <w:style w:type="paragraph" w:styleId="a4">
    <w:name w:val="annotation text"/>
    <w:basedOn w:val="a"/>
    <w:link w:val="Char0"/>
    <w:qFormat/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pPr>
      <w:ind w:left="1134" w:hanging="1134"/>
    </w:pPr>
  </w:style>
  <w:style w:type="paragraph" w:styleId="20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 w:after="120"/>
      <w:ind w:left="567" w:right="425" w:hanging="567"/>
    </w:pPr>
    <w:rPr>
      <w:sz w:val="22"/>
      <w:lang w:val="en-GB" w:eastAsia="en-US"/>
    </w:rPr>
  </w:style>
  <w:style w:type="paragraph" w:styleId="a5">
    <w:name w:val="Document Map"/>
    <w:basedOn w:val="a"/>
    <w:link w:val="Char1"/>
    <w:pPr>
      <w:spacing w:after="0"/>
    </w:pPr>
    <w:rPr>
      <w:sz w:val="24"/>
      <w:szCs w:val="24"/>
    </w:rPr>
  </w:style>
  <w:style w:type="paragraph" w:styleId="a6">
    <w:name w:val="Body Text"/>
    <w:basedOn w:val="a"/>
    <w:link w:val="Char2"/>
    <w:qFormat/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Char3"/>
    <w:qFormat/>
    <w:pPr>
      <w:spacing w:after="0"/>
    </w:pPr>
    <w:rPr>
      <w:rFonts w:ascii="Helvetica" w:hAnsi="Helvetica"/>
      <w:sz w:val="18"/>
      <w:szCs w:val="18"/>
    </w:rPr>
  </w:style>
  <w:style w:type="paragraph" w:styleId="a8">
    <w:name w:val="footer"/>
    <w:basedOn w:val="a9"/>
    <w:pPr>
      <w:jc w:val="center"/>
    </w:pPr>
    <w:rPr>
      <w:i/>
    </w:rPr>
  </w:style>
  <w:style w:type="paragraph" w:styleId="a9">
    <w:name w:val="header"/>
    <w:link w:val="Char4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a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szCs w:val="24"/>
      <w:lang w:val="en-US" w:eastAsia="zh-TW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basedOn w:val="a0"/>
    <w:qFormat/>
    <w:rPr>
      <w:sz w:val="16"/>
      <w:szCs w:val="16"/>
    </w:rPr>
  </w:style>
  <w:style w:type="table" w:styleId="ad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spacing w:after="12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20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after="12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1"/>
    <w:qFormat/>
    <w:pPr>
      <w:ind w:left="568" w:hanging="284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20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2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2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20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2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2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4">
    <w:name w:val="页眉 Char"/>
    <w:link w:val="a9"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1">
    <w:name w:val="文档结构图 Char"/>
    <w:basedOn w:val="a0"/>
    <w:link w:val="a5"/>
    <w:rPr>
      <w:sz w:val="24"/>
      <w:szCs w:val="24"/>
      <w:lang w:eastAsia="en-US"/>
    </w:rPr>
  </w:style>
  <w:style w:type="character" w:customStyle="1" w:styleId="Char3">
    <w:name w:val="批注框文本 Char"/>
    <w:basedOn w:val="a0"/>
    <w:link w:val="a7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0"/>
    <w:qFormat/>
    <w:rPr>
      <w:color w:val="605E5C"/>
      <w:shd w:val="clear" w:color="auto" w:fill="E1DFDD"/>
    </w:rPr>
  </w:style>
  <w:style w:type="paragraph" w:customStyle="1" w:styleId="11">
    <w:name w:val="列出段落1"/>
    <w:basedOn w:val="a"/>
    <w:link w:val="ae"/>
    <w:uiPriority w:val="34"/>
    <w:qFormat/>
    <w:pPr>
      <w:spacing w:after="0"/>
      <w:ind w:left="720"/>
    </w:pPr>
    <w:rPr>
      <w:rFonts w:ascii="Calibri" w:hAnsi="Calibri" w:cs="Calibri"/>
      <w:sz w:val="22"/>
      <w:szCs w:val="22"/>
      <w:lang w:eastAsia="ja-JP"/>
    </w:rPr>
  </w:style>
  <w:style w:type="character" w:customStyle="1" w:styleId="Char0">
    <w:name w:val="批注文字 Char"/>
    <w:basedOn w:val="a0"/>
    <w:link w:val="a4"/>
    <w:qFormat/>
    <w:rPr>
      <w:lang w:eastAsia="en-US"/>
    </w:rPr>
  </w:style>
  <w:style w:type="character" w:customStyle="1" w:styleId="Char">
    <w:name w:val="批注主题 Char"/>
    <w:basedOn w:val="Char0"/>
    <w:link w:val="a3"/>
    <w:rPr>
      <w:b/>
      <w:bCs/>
      <w:lang w:eastAsia="en-US"/>
    </w:rPr>
  </w:style>
  <w:style w:type="paragraph" w:customStyle="1" w:styleId="12">
    <w:name w:val="修订1"/>
    <w:hidden/>
    <w:uiPriority w:val="99"/>
    <w:semiHidden/>
    <w:pPr>
      <w:spacing w:after="120"/>
    </w:pPr>
    <w:rPr>
      <w:lang w:val="en-GB" w:eastAsia="en-US"/>
    </w:rPr>
  </w:style>
  <w:style w:type="paragraph" w:customStyle="1" w:styleId="Doc-title">
    <w:name w:val="Doc-title"/>
    <w:basedOn w:val="a"/>
    <w:next w:val="a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character" w:customStyle="1" w:styleId="ae">
    <w:name w:val="列出段落 字符"/>
    <w:link w:val="11"/>
    <w:uiPriority w:val="34"/>
    <w:qFormat/>
    <w:rPr>
      <w:rFonts w:ascii="Calibri" w:eastAsiaTheme="minorEastAsia" w:hAnsi="Calibri" w:cs="Calibri"/>
      <w:sz w:val="22"/>
      <w:szCs w:val="22"/>
      <w:lang w:eastAsia="ja-JP"/>
    </w:rPr>
  </w:style>
  <w:style w:type="character" w:customStyle="1" w:styleId="NOChar">
    <w:name w:val="NO Char"/>
    <w:link w:val="NO"/>
    <w:qFormat/>
    <w:locked/>
    <w:rPr>
      <w:lang w:eastAsia="en-US"/>
    </w:rPr>
  </w:style>
  <w:style w:type="character" w:customStyle="1" w:styleId="B1Char1">
    <w:name w:val="B1 Char1"/>
    <w:link w:val="B1"/>
    <w:qFormat/>
    <w:locked/>
    <w:rPr>
      <w:lang w:eastAsia="en-US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a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Proposal">
    <w:name w:val="Proposal"/>
    <w:basedOn w:val="a6"/>
    <w:qFormat/>
    <w:pPr>
      <w:numPr>
        <w:numId w:val="2"/>
      </w:numPr>
      <w:tabs>
        <w:tab w:val="clear" w:pos="1304"/>
        <w:tab w:val="left" w:pos="360"/>
        <w:tab w:val="left" w:pos="1701"/>
      </w:tabs>
      <w:ind w:left="1701" w:hanging="1701"/>
    </w:pPr>
    <w:rPr>
      <w:rFonts w:asciiTheme="minorHAnsi" w:eastAsiaTheme="minorHAnsi" w:hAnsiTheme="minorHAnsi" w:cstheme="minorBidi"/>
      <w:b/>
      <w:bCs/>
      <w:sz w:val="24"/>
      <w:szCs w:val="24"/>
      <w:lang w:val="en-US" w:eastAsia="zh-CN"/>
    </w:rPr>
  </w:style>
  <w:style w:type="character" w:customStyle="1" w:styleId="Char2">
    <w:name w:val="正文文本 Char"/>
    <w:basedOn w:val="a0"/>
    <w:link w:val="a6"/>
    <w:qFormat/>
    <w:rPr>
      <w:lang w:eastAsia="en-US"/>
    </w:rPr>
  </w:style>
  <w:style w:type="character" w:customStyle="1" w:styleId="B1Char">
    <w:name w:val="B1 Char"/>
    <w:rPr>
      <w:rFonts w:eastAsia="Times New Roman"/>
      <w:lang w:val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af">
    <w:name w:val="List Paragraph"/>
    <w:aliases w:val="- Bullets,목록 단락,リスト段落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5"/>
    <w:uiPriority w:val="34"/>
    <w:qFormat/>
    <w:rsid w:val="00E5281D"/>
    <w:pPr>
      <w:ind w:firstLineChars="200" w:firstLine="420"/>
    </w:pPr>
  </w:style>
  <w:style w:type="character" w:customStyle="1" w:styleId="5Char">
    <w:name w:val="标题 5 Char"/>
    <w:basedOn w:val="a0"/>
    <w:link w:val="5"/>
    <w:rsid w:val="000869CA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locked/>
    <w:rsid w:val="000869CA"/>
    <w:rPr>
      <w:rFonts w:ascii="Arial" w:hAnsi="Arial"/>
      <w:b/>
      <w:lang w:val="en-GB" w:eastAsia="en-US"/>
    </w:rPr>
  </w:style>
  <w:style w:type="character" w:customStyle="1" w:styleId="3GPPAgreementsChar">
    <w:name w:val="3GPP Agreements Char"/>
    <w:link w:val="3GPPAgreements"/>
    <w:qFormat/>
    <w:locked/>
    <w:rsid w:val="00262FD9"/>
    <w:rPr>
      <w:rFonts w:eastAsiaTheme="minorEastAsia"/>
      <w:sz w:val="22"/>
    </w:rPr>
  </w:style>
  <w:style w:type="paragraph" w:customStyle="1" w:styleId="3GPPAgreements">
    <w:name w:val="3GPP Agreements"/>
    <w:basedOn w:val="a"/>
    <w:link w:val="3GPPAgreementsChar"/>
    <w:qFormat/>
    <w:rsid w:val="00262FD9"/>
    <w:pPr>
      <w:numPr>
        <w:numId w:val="4"/>
      </w:numPr>
      <w:overflowPunct w:val="0"/>
      <w:autoSpaceDE w:val="0"/>
      <w:autoSpaceDN w:val="0"/>
      <w:adjustRightInd w:val="0"/>
      <w:spacing w:before="60" w:after="60"/>
      <w:jc w:val="both"/>
    </w:pPr>
    <w:rPr>
      <w:sz w:val="22"/>
      <w:lang w:val="en-US" w:eastAsia="zh-CN"/>
    </w:rPr>
  </w:style>
  <w:style w:type="character" w:customStyle="1" w:styleId="THChar">
    <w:name w:val="TH Char"/>
    <w:link w:val="TH"/>
    <w:qFormat/>
    <w:locked/>
    <w:rsid w:val="00905D45"/>
    <w:rPr>
      <w:rFonts w:ascii="Arial" w:hAnsi="Arial"/>
      <w:b/>
      <w:lang w:val="en-GB" w:eastAsia="en-US"/>
    </w:rPr>
  </w:style>
  <w:style w:type="paragraph" w:styleId="af0">
    <w:name w:val="caption"/>
    <w:basedOn w:val="a"/>
    <w:next w:val="a"/>
    <w:unhideWhenUsed/>
    <w:qFormat/>
    <w:rsid w:val="00905D45"/>
    <w:rPr>
      <w:rFonts w:asciiTheme="majorHAnsi" w:eastAsia="黑体" w:hAnsiTheme="majorHAnsi" w:cstheme="majorBidi"/>
    </w:rPr>
  </w:style>
  <w:style w:type="character" w:customStyle="1" w:styleId="TALChar">
    <w:name w:val="TAL Char"/>
    <w:qFormat/>
    <w:rsid w:val="00DD5BF1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rsid w:val="00DD5BF1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4Char">
    <w:name w:val="标题 4 Char"/>
    <w:basedOn w:val="a0"/>
    <w:link w:val="4"/>
    <w:rsid w:val="00E0190E"/>
    <w:rPr>
      <w:rFonts w:ascii="Arial" w:hAnsi="Arial"/>
      <w:sz w:val="24"/>
      <w:lang w:val="en-GB" w:eastAsia="en-US"/>
    </w:rPr>
  </w:style>
  <w:style w:type="character" w:customStyle="1" w:styleId="TACChar">
    <w:name w:val="TAC Char"/>
    <w:basedOn w:val="TALChar"/>
    <w:link w:val="TAC"/>
    <w:qFormat/>
    <w:locked/>
    <w:rsid w:val="00E95EF4"/>
    <w:rPr>
      <w:rFonts w:ascii="Arial" w:eastAsiaTheme="minorEastAsia" w:hAnsi="Arial" w:cs="Times New Roman"/>
      <w:sz w:val="18"/>
      <w:szCs w:val="20"/>
      <w:lang w:val="en-GB" w:eastAsia="en-US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列表段落 Char,¥¡¡¡¡ì¬º¥¹¥È¶ÎÂä Char,ÁÐ³ö¶ÎÂä Char,列表段落1 Char,—ño’i—Ž Char,¥ê¥¹¥È¶ÎÂä Char,1st level - Bullet List Paragraph Char,목록단락 Char"/>
    <w:link w:val="af"/>
    <w:uiPriority w:val="34"/>
    <w:qFormat/>
    <w:locked/>
    <w:rsid w:val="0073274D"/>
    <w:rPr>
      <w:rFonts w:eastAsiaTheme="minorEastAsia"/>
      <w:lang w:val="en-GB" w:eastAsia="en-US"/>
    </w:rPr>
  </w:style>
  <w:style w:type="character" w:customStyle="1" w:styleId="PLChar">
    <w:name w:val="PL Char"/>
    <w:link w:val="PL"/>
    <w:qFormat/>
    <w:rsid w:val="006C544D"/>
    <w:rPr>
      <w:rFonts w:ascii="Courier New" w:hAnsi="Courier New"/>
      <w:sz w:val="16"/>
      <w:lang w:val="en-GB" w:eastAsia="en-US"/>
    </w:rPr>
  </w:style>
  <w:style w:type="paragraph" w:customStyle="1" w:styleId="StylePLPatternClearGray-10">
    <w:name w:val="Style PL + Pattern: Clear (Gray-10%)"/>
    <w:basedOn w:val="a"/>
    <w:rsid w:val="000139CE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</w:pPr>
    <w:rPr>
      <w:rFonts w:ascii="Courier New" w:eastAsia="Times New Roman" w:hAnsi="Courier New"/>
      <w:noProof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01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4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0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5AIRPNAIUNRU-859666464-5962</_dlc_DocId>
    <_dlc_DocIdUrl xmlns="71c5aaf6-e6ce-465b-b873-5148d2a4c105">
      <Url>https://nokia.sharepoint.com/sites/c5g/e2earch/_layouts/15/DocIdRedir.aspx?ID=5AIRPNAIUNRU-859666464-5962</Url>
      <Description>5AIRPNAIUNRU-859666464-5962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D9C68157-3DCB-407D-8621-5587BDFB4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2</Pages>
  <Words>463</Words>
  <Characters>2645</Characters>
  <Application>Microsoft Office Word</Application>
  <DocSecurity>0</DocSecurity>
  <Lines>22</Lines>
  <Paragraphs>6</Paragraphs>
  <ScaleCrop>false</ScaleCrop>
  <Company>Nokia Siemens Networks</Company>
  <LinksUpToDate>false</LinksUpToDate>
  <CharactersWithSpaces>3102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Henttonen, Tero (Nokia - FI/Espoo);Johan Johansson (Mediatek)</dc:creator>
  <cp:lastModifiedBy>Yinghaoguo (Huawei Wireless)</cp:lastModifiedBy>
  <cp:revision>4</cp:revision>
  <dcterms:created xsi:type="dcterms:W3CDTF">2020-04-08T00:47:00Z</dcterms:created>
  <dcterms:modified xsi:type="dcterms:W3CDTF">2020-04-09T15:59:00Z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487ee150-6091-4fb7-8bba-355182d913e6</vt:lpwstr>
  </property>
  <property fmtid="{D5CDD505-2E9C-101B-9397-08002B2CF9AE}" pid="4" name="_2015_ms_pID_725343">
    <vt:lpwstr>(3)LzLtsklYFqe6hl/LwiEd/gHZaUZVG2I94/dqQrJs+DfE2GxCniB39eISmXN7IFDi5sIOVvh3
O6WFj928YdvNOf2GEimkgd+iXq0uisVaJj2Uic/PCXkzc6Td1gumqHCLRL/+XP1CGEt+kuFK
z/M1k6/8eSUeX8UwE9POlymz8RAl4LhBDnAGZRZWqOSOOreqQFDeZkbuIv60UEVxen6Mtjjx
CsdlUqln8I1n+Ok3rN</vt:lpwstr>
  </property>
  <property fmtid="{D5CDD505-2E9C-101B-9397-08002B2CF9AE}" pid="5" name="_2015_ms_pID_7253431">
    <vt:lpwstr>7tq4/DS96JLYw+RHUZM1IHs5p55t5HW0/LHXvZ940iIe4NMUr+MAX8
dWPvbXDumEL9kykWjZvDhfhlDLxEN6OeYLSzuU0z5vSeuNwKmnfG9w/OZ3PAM+5LmU1Ivo4l
xfFG9lpNQeWuIpFy1myNtyw4Opo04QiYGLdBZKQYiD94L3oSGJWZMY+Cjnj8GNU21ERp4NXf
qz5GWjCKo1uVa8lY7islTxHH91kOJvIjoz0X</vt:lpwstr>
  </property>
  <property fmtid="{D5CDD505-2E9C-101B-9397-08002B2CF9AE}" pid="6" name="_2015_ms_pID_7253432">
    <vt:lpwstr>Nw==</vt:lpwstr>
  </property>
  <property fmtid="{D5CDD505-2E9C-101B-9397-08002B2CF9AE}" pid="7" name="KSOProductBuildVer">
    <vt:lpwstr>2052-10.8.0.5918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1586447941</vt:lpwstr>
  </property>
</Properties>
</file>